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15" w:rsidRPr="001D4AC7" w:rsidRDefault="001D4AC7" w:rsidP="001D4AC7">
      <w:pPr>
        <w:jc w:val="center"/>
        <w:rPr>
          <w:rFonts w:ascii="宋体" w:hAnsi="宋体"/>
          <w:color w:val="FF0000"/>
          <w:w w:val="58"/>
          <w:kern w:val="10"/>
          <w:position w:val="-10"/>
          <w:sz w:val="84"/>
          <w:szCs w:val="84"/>
        </w:rPr>
      </w:pPr>
      <w:r>
        <w:rPr>
          <w:rFonts w:ascii="宋体" w:hAnsi="宋体" w:hint="eastAsia"/>
          <w:b/>
          <w:color w:val="FF0000"/>
          <w:w w:val="58"/>
          <w:kern w:val="10"/>
          <w:position w:val="-10"/>
          <w:sz w:val="84"/>
          <w:szCs w:val="84"/>
        </w:rPr>
        <w:t>中国有色金属工业协会再生金属分会文件</w:t>
      </w:r>
    </w:p>
    <w:p w:rsidR="001D4AC7" w:rsidRDefault="001D4AC7" w:rsidP="001D4AC7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0F0A15" w:rsidRPr="001D4AC7" w:rsidRDefault="000F0A15" w:rsidP="001D4AC7">
      <w:pPr>
        <w:spacing w:line="560" w:lineRule="exact"/>
        <w:jc w:val="center"/>
        <w:rPr>
          <w:sz w:val="32"/>
          <w:szCs w:val="32"/>
        </w:rPr>
      </w:pPr>
      <w:r w:rsidRPr="00B922FB">
        <w:rPr>
          <w:rFonts w:ascii="仿宋_GB2312" w:eastAsia="仿宋_GB2312" w:hAnsi="仿宋" w:hint="eastAsia"/>
          <w:sz w:val="32"/>
          <w:szCs w:val="32"/>
        </w:rPr>
        <w:t>中</w:t>
      </w:r>
      <w:proofErr w:type="gramStart"/>
      <w:r w:rsidRPr="00B922FB">
        <w:rPr>
          <w:rFonts w:ascii="仿宋_GB2312" w:eastAsia="仿宋_GB2312" w:hAnsi="仿宋" w:hint="eastAsia"/>
          <w:sz w:val="32"/>
          <w:szCs w:val="32"/>
        </w:rPr>
        <w:t>再协事字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</w:t>
      </w:r>
      <w:r w:rsidR="0051636F"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0D079F">
        <w:rPr>
          <w:rFonts w:ascii="仿宋_GB2312" w:eastAsia="仿宋_GB2312" w:hAnsi="仿宋"/>
          <w:sz w:val="32"/>
          <w:szCs w:val="32"/>
        </w:rPr>
        <w:t>4</w:t>
      </w:r>
      <w:r w:rsidR="00E969B1">
        <w:rPr>
          <w:rFonts w:ascii="仿宋_GB2312" w:eastAsia="仿宋_GB2312" w:hAnsi="仿宋"/>
          <w:sz w:val="32"/>
          <w:szCs w:val="32"/>
        </w:rPr>
        <w:t>9</w:t>
      </w:r>
      <w:r w:rsidRPr="00B922FB">
        <w:rPr>
          <w:rFonts w:ascii="仿宋_GB2312" w:eastAsia="仿宋_GB2312" w:hAnsi="仿宋" w:hint="eastAsia"/>
          <w:sz w:val="32"/>
          <w:szCs w:val="32"/>
        </w:rPr>
        <w:t>号</w:t>
      </w:r>
    </w:p>
    <w:p w:rsidR="00362104" w:rsidRDefault="001D4AC7" w:rsidP="000F0A15">
      <w:pPr>
        <w:spacing w:line="56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087BE" wp14:editId="783455EB">
                <wp:simplePos x="0" y="0"/>
                <wp:positionH relativeFrom="margin">
                  <wp:align>left</wp:align>
                </wp:positionH>
                <wp:positionV relativeFrom="paragraph">
                  <wp:posOffset>276054</wp:posOffset>
                </wp:positionV>
                <wp:extent cx="5663821" cy="0"/>
                <wp:effectExtent l="0" t="19050" r="51435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821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21CBB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1.75pt" to="445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" strokecolor="red" strokeweight="4.5pt">
                <v:stroke linestyle="thickThin"/>
                <w10:wrap anchorx="margin"/>
              </v:line>
            </w:pict>
          </mc:Fallback>
        </mc:AlternateContent>
      </w:r>
    </w:p>
    <w:p w:rsidR="00362104" w:rsidRPr="000D079F" w:rsidRDefault="00362104" w:rsidP="000F0A15">
      <w:pPr>
        <w:spacing w:line="560" w:lineRule="exact"/>
        <w:rPr>
          <w:sz w:val="32"/>
          <w:szCs w:val="32"/>
        </w:rPr>
      </w:pPr>
    </w:p>
    <w:p w:rsidR="000F0A15" w:rsidRPr="0051636F" w:rsidRDefault="00F835FA" w:rsidP="000F0A15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关于</w:t>
      </w:r>
      <w:r w:rsidR="008538D1">
        <w:rPr>
          <w:rFonts w:ascii="方正小标宋简体" w:eastAsia="方正小标宋简体" w:hAnsi="宋体" w:hint="eastAsia"/>
          <w:b/>
          <w:sz w:val="36"/>
          <w:szCs w:val="36"/>
        </w:rPr>
        <w:t>印发</w:t>
      </w:r>
      <w:r w:rsidR="000F0A15" w:rsidRPr="0051636F">
        <w:rPr>
          <w:rFonts w:ascii="方正小标宋简体" w:eastAsia="方正小标宋简体" w:hAnsi="宋体" w:hint="eastAsia"/>
          <w:b/>
          <w:sz w:val="36"/>
          <w:szCs w:val="36"/>
        </w:rPr>
        <w:t>中国有色金属工业协会再生金属分会</w:t>
      </w:r>
    </w:p>
    <w:p w:rsidR="00E969B1" w:rsidRDefault="000F0A15" w:rsidP="00E969B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1636F">
        <w:rPr>
          <w:rFonts w:ascii="方正小标宋简体" w:eastAsia="方正小标宋简体" w:hAnsi="宋体" w:hint="eastAsia"/>
          <w:b/>
          <w:sz w:val="36"/>
          <w:szCs w:val="36"/>
        </w:rPr>
        <w:t>第三届理事会第</w:t>
      </w:r>
      <w:r w:rsidR="0051636F">
        <w:rPr>
          <w:rFonts w:ascii="方正小标宋简体" w:eastAsia="方正小标宋简体" w:hAnsi="宋体" w:hint="eastAsia"/>
          <w:b/>
          <w:sz w:val="36"/>
          <w:szCs w:val="36"/>
        </w:rPr>
        <w:t>六</w:t>
      </w:r>
      <w:r w:rsidRPr="0051636F">
        <w:rPr>
          <w:rFonts w:ascii="方正小标宋简体" w:eastAsia="方正小标宋简体" w:hAnsi="宋体" w:hint="eastAsia"/>
          <w:b/>
          <w:sz w:val="36"/>
          <w:szCs w:val="36"/>
        </w:rPr>
        <w:t>次</w:t>
      </w:r>
      <w:r w:rsidR="005F1E33">
        <w:rPr>
          <w:rFonts w:ascii="方正小标宋简体" w:eastAsia="方正小标宋简体" w:hAnsi="宋体" w:hint="eastAsia"/>
          <w:b/>
          <w:sz w:val="36"/>
          <w:szCs w:val="36"/>
        </w:rPr>
        <w:t>（通讯）</w:t>
      </w:r>
      <w:r w:rsidRPr="0051636F">
        <w:rPr>
          <w:rFonts w:ascii="方正小标宋简体" w:eastAsia="方正小标宋简体" w:hAnsi="宋体" w:hint="eastAsia"/>
          <w:b/>
          <w:sz w:val="36"/>
          <w:szCs w:val="36"/>
        </w:rPr>
        <w:t>会议</w:t>
      </w:r>
      <w:r w:rsidR="00F835FA">
        <w:rPr>
          <w:rFonts w:ascii="方正小标宋简体" w:eastAsia="方正小标宋简体" w:hAnsi="宋体" w:hint="eastAsia"/>
          <w:b/>
          <w:sz w:val="36"/>
          <w:szCs w:val="36"/>
        </w:rPr>
        <w:t>决议</w:t>
      </w:r>
      <w:r w:rsidR="00F835FA">
        <w:rPr>
          <w:rFonts w:ascii="方正小标宋简体" w:eastAsia="方正小标宋简体" w:hAnsi="宋体"/>
          <w:b/>
          <w:sz w:val="36"/>
          <w:szCs w:val="36"/>
        </w:rPr>
        <w:t>的</w:t>
      </w:r>
    </w:p>
    <w:p w:rsidR="000F0A15" w:rsidRPr="0051636F" w:rsidRDefault="00F835FA" w:rsidP="000F0A15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通  知</w:t>
      </w:r>
    </w:p>
    <w:p w:rsidR="003227B9" w:rsidRPr="001D4AC7" w:rsidRDefault="003227B9" w:rsidP="001D4AC7">
      <w:pPr>
        <w:spacing w:afterLines="100" w:after="312" w:line="560" w:lineRule="exact"/>
        <w:rPr>
          <w:rFonts w:ascii="仿宋_GB2312" w:eastAsia="仿宋_GB2312" w:hAnsi="宋体"/>
          <w:sz w:val="30"/>
          <w:szCs w:val="30"/>
        </w:rPr>
      </w:pPr>
    </w:p>
    <w:p w:rsidR="000F0A15" w:rsidRPr="00F835FA" w:rsidRDefault="003227B9" w:rsidP="000F0A15">
      <w:pPr>
        <w:jc w:val="left"/>
        <w:rPr>
          <w:rFonts w:ascii="黑体" w:eastAsia="黑体" w:hAnsi="黑体"/>
          <w:b/>
          <w:sz w:val="32"/>
          <w:szCs w:val="32"/>
        </w:rPr>
      </w:pPr>
      <w:r w:rsidRPr="00F835FA">
        <w:rPr>
          <w:rFonts w:ascii="黑体" w:eastAsia="黑体" w:hAnsi="黑体" w:hint="eastAsia"/>
          <w:b/>
          <w:sz w:val="32"/>
          <w:szCs w:val="32"/>
        </w:rPr>
        <w:t>各</w:t>
      </w:r>
      <w:r w:rsidR="00F835FA" w:rsidRPr="00F835FA">
        <w:rPr>
          <w:rFonts w:ascii="黑体" w:eastAsia="黑体" w:hAnsi="黑体" w:hint="eastAsia"/>
          <w:b/>
          <w:sz w:val="32"/>
          <w:szCs w:val="32"/>
        </w:rPr>
        <w:t>会员单位</w:t>
      </w:r>
      <w:r w:rsidRPr="00F835FA">
        <w:rPr>
          <w:rFonts w:ascii="黑体" w:eastAsia="黑体" w:hAnsi="黑体"/>
          <w:b/>
          <w:sz w:val="32"/>
          <w:szCs w:val="32"/>
        </w:rPr>
        <w:t>：</w:t>
      </w:r>
    </w:p>
    <w:p w:rsidR="00751EAC" w:rsidRDefault="00751EAC" w:rsidP="00751EAC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现将</w:t>
      </w:r>
      <w:r>
        <w:rPr>
          <w:rFonts w:ascii="仿宋_GB2312" w:eastAsia="仿宋_GB2312" w:hAnsi="宋体"/>
          <w:sz w:val="32"/>
          <w:szCs w:val="32"/>
        </w:rPr>
        <w:t>中国</w:t>
      </w:r>
      <w:r>
        <w:rPr>
          <w:rFonts w:ascii="仿宋_GB2312" w:eastAsia="仿宋_GB2312" w:hAnsi="宋体" w:hint="eastAsia"/>
          <w:sz w:val="32"/>
          <w:szCs w:val="32"/>
        </w:rPr>
        <w:t>有色</w:t>
      </w:r>
      <w:r>
        <w:rPr>
          <w:rFonts w:ascii="仿宋_GB2312" w:eastAsia="仿宋_GB2312" w:hAnsi="宋体"/>
          <w:sz w:val="32"/>
          <w:szCs w:val="32"/>
        </w:rPr>
        <w:t>金属工业协会再生金属分会</w:t>
      </w:r>
      <w:r>
        <w:rPr>
          <w:rFonts w:ascii="仿宋_GB2312" w:eastAsia="仿宋_GB2312" w:hAnsi="宋体" w:hint="eastAsia"/>
          <w:sz w:val="32"/>
          <w:szCs w:val="32"/>
        </w:rPr>
        <w:t>于2017年12月28日</w:t>
      </w:r>
      <w:r>
        <w:rPr>
          <w:rFonts w:ascii="仿宋_GB2312" w:eastAsia="仿宋_GB2312" w:hAnsi="宋体"/>
          <w:sz w:val="32"/>
          <w:szCs w:val="32"/>
        </w:rPr>
        <w:t>至</w:t>
      </w:r>
      <w:r>
        <w:rPr>
          <w:rFonts w:ascii="仿宋_GB2312" w:eastAsia="仿宋_GB2312" w:hAnsi="宋体" w:hint="eastAsia"/>
          <w:sz w:val="32"/>
          <w:szCs w:val="32"/>
        </w:rPr>
        <w:t>12月30日</w:t>
      </w:r>
      <w:r>
        <w:rPr>
          <w:rFonts w:ascii="仿宋_GB2312" w:eastAsia="仿宋_GB2312" w:hAnsi="宋体"/>
          <w:sz w:val="32"/>
          <w:szCs w:val="32"/>
        </w:rPr>
        <w:t>以通讯形式召开的第三届理事会第六次（</w:t>
      </w:r>
      <w:r>
        <w:rPr>
          <w:rFonts w:ascii="仿宋_GB2312" w:eastAsia="仿宋_GB2312" w:hAnsi="宋体" w:hint="eastAsia"/>
          <w:sz w:val="32"/>
          <w:szCs w:val="32"/>
        </w:rPr>
        <w:t>通讯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会议通过</w:t>
      </w:r>
      <w:r>
        <w:rPr>
          <w:rFonts w:ascii="仿宋_GB2312" w:eastAsia="仿宋_GB2312" w:hAnsi="宋体"/>
          <w:sz w:val="32"/>
          <w:szCs w:val="32"/>
        </w:rPr>
        <w:t>的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中国有色</w:t>
      </w:r>
      <w:r>
        <w:rPr>
          <w:rFonts w:ascii="仿宋_GB2312" w:eastAsia="仿宋_GB2312" w:hAnsi="宋体"/>
          <w:sz w:val="32"/>
          <w:szCs w:val="32"/>
        </w:rPr>
        <w:t>金属工业协会再生金属分会第三届理事会第六次（</w:t>
      </w:r>
      <w:r>
        <w:rPr>
          <w:rFonts w:ascii="仿宋_GB2312" w:eastAsia="仿宋_GB2312" w:hAnsi="宋体" w:hint="eastAsia"/>
          <w:sz w:val="32"/>
          <w:szCs w:val="32"/>
        </w:rPr>
        <w:t>通讯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会议</w:t>
      </w:r>
      <w:r>
        <w:rPr>
          <w:rFonts w:ascii="仿宋_GB2312" w:eastAsia="仿宋_GB2312" w:hAnsi="宋体"/>
          <w:sz w:val="32"/>
          <w:szCs w:val="32"/>
        </w:rPr>
        <w:t>决议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（详见</w:t>
      </w:r>
      <w:r>
        <w:rPr>
          <w:rFonts w:ascii="仿宋_GB2312" w:eastAsia="仿宋_GB2312" w:hAnsi="宋体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）印发</w:t>
      </w:r>
      <w:r w:rsidR="008538D1"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 w:hint="eastAsia"/>
          <w:sz w:val="32"/>
          <w:szCs w:val="32"/>
        </w:rPr>
        <w:t>会员</w:t>
      </w:r>
      <w:r>
        <w:rPr>
          <w:rFonts w:ascii="仿宋_GB2312" w:eastAsia="仿宋_GB2312" w:hAnsi="宋体"/>
          <w:sz w:val="32"/>
          <w:szCs w:val="32"/>
        </w:rPr>
        <w:t>单位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51EAC" w:rsidRDefault="00751EAC" w:rsidP="00751EAC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特此通知</w:t>
      </w:r>
      <w:r>
        <w:rPr>
          <w:rFonts w:ascii="仿宋_GB2312" w:eastAsia="仿宋_GB2312" w:hAnsi="宋体"/>
          <w:sz w:val="32"/>
          <w:szCs w:val="32"/>
        </w:rPr>
        <w:t>！</w:t>
      </w:r>
    </w:p>
    <w:p w:rsidR="00751EAC" w:rsidRDefault="00751EAC" w:rsidP="00751EAC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附件：中国有色</w:t>
      </w:r>
      <w:r>
        <w:rPr>
          <w:rFonts w:ascii="仿宋_GB2312" w:eastAsia="仿宋_GB2312" w:hAnsi="宋体"/>
          <w:sz w:val="32"/>
          <w:szCs w:val="32"/>
        </w:rPr>
        <w:t>金属工业协会再生金属分会第三届理事会</w:t>
      </w:r>
    </w:p>
    <w:p w:rsidR="00751EAC" w:rsidRDefault="00751EAC" w:rsidP="00751EAC">
      <w:pPr>
        <w:ind w:firstLineChars="500" w:firstLine="16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第六次（</w:t>
      </w:r>
      <w:r>
        <w:rPr>
          <w:rFonts w:ascii="仿宋_GB2312" w:eastAsia="仿宋_GB2312" w:hAnsi="宋体" w:hint="eastAsia"/>
          <w:sz w:val="32"/>
          <w:szCs w:val="32"/>
        </w:rPr>
        <w:t>通讯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会议</w:t>
      </w:r>
      <w:r>
        <w:rPr>
          <w:rFonts w:ascii="仿宋_GB2312" w:eastAsia="仿宋_GB2312" w:hAnsi="宋体"/>
          <w:sz w:val="32"/>
          <w:szCs w:val="32"/>
        </w:rPr>
        <w:t>决议</w:t>
      </w:r>
    </w:p>
    <w:p w:rsidR="00751EAC" w:rsidRDefault="00751EAC" w:rsidP="00751EAC">
      <w:pPr>
        <w:ind w:firstLineChars="1850" w:firstLine="59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51EAC" w:rsidRDefault="00751EAC" w:rsidP="00751EAC">
      <w:pPr>
        <w:jc w:val="left"/>
        <w:rPr>
          <w:rFonts w:ascii="仿宋_GB2312" w:eastAsia="仿宋_GB2312"/>
          <w:b/>
          <w:sz w:val="32"/>
          <w:szCs w:val="32"/>
        </w:rPr>
      </w:pPr>
      <w:r w:rsidRPr="00751EAC">
        <w:rPr>
          <w:rFonts w:ascii="仿宋_GB2312" w:eastAsia="仿宋_GB2312" w:hint="eastAsia"/>
          <w:b/>
          <w:sz w:val="32"/>
          <w:szCs w:val="32"/>
        </w:rPr>
        <w:lastRenderedPageBreak/>
        <w:t>附件：</w:t>
      </w:r>
    </w:p>
    <w:p w:rsidR="00751EAC" w:rsidRPr="0032742B" w:rsidRDefault="00751EAC" w:rsidP="00751EAC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32742B">
        <w:rPr>
          <w:rFonts w:ascii="方正小标宋简体" w:eastAsia="方正小标宋简体" w:hAnsi="宋体" w:hint="eastAsia"/>
          <w:sz w:val="36"/>
          <w:szCs w:val="36"/>
        </w:rPr>
        <w:t>中国有色金属工业协会再生金属分会</w:t>
      </w:r>
    </w:p>
    <w:p w:rsidR="00751EAC" w:rsidRPr="0032742B" w:rsidRDefault="00751EAC" w:rsidP="00751EAC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32742B">
        <w:rPr>
          <w:rFonts w:ascii="方正小标宋简体" w:eastAsia="方正小标宋简体" w:hAnsi="宋体" w:hint="eastAsia"/>
          <w:sz w:val="36"/>
          <w:szCs w:val="36"/>
        </w:rPr>
        <w:t>第三届理事会第六次（通讯）会议</w:t>
      </w:r>
    </w:p>
    <w:p w:rsidR="00751EAC" w:rsidRPr="0032742B" w:rsidRDefault="00751EAC" w:rsidP="00751EA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32742B">
        <w:rPr>
          <w:rFonts w:ascii="方正小标宋简体" w:eastAsia="方正小标宋简体" w:hAnsi="宋体" w:hint="eastAsia"/>
          <w:sz w:val="36"/>
          <w:szCs w:val="36"/>
        </w:rPr>
        <w:t>决</w:t>
      </w:r>
      <w:r w:rsidR="00E313F8" w:rsidRPr="0032742B">
        <w:rPr>
          <w:rFonts w:ascii="方正小标宋简体" w:eastAsia="方正小标宋简体" w:hAnsi="宋体" w:hint="eastAsia"/>
          <w:sz w:val="36"/>
          <w:szCs w:val="36"/>
        </w:rPr>
        <w:t xml:space="preserve">  </w:t>
      </w:r>
      <w:r w:rsidRPr="0032742B">
        <w:rPr>
          <w:rFonts w:ascii="方正小标宋简体" w:eastAsia="方正小标宋简体" w:hAnsi="宋体" w:hint="eastAsia"/>
          <w:sz w:val="36"/>
          <w:szCs w:val="36"/>
        </w:rPr>
        <w:t>议</w:t>
      </w:r>
    </w:p>
    <w:p w:rsidR="00751EAC" w:rsidRDefault="00751EAC" w:rsidP="00751EAC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3227B9" w:rsidRDefault="00751EAC" w:rsidP="00C91E6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有色金属工业</w:t>
      </w:r>
      <w:r>
        <w:rPr>
          <w:rFonts w:ascii="仿宋_GB2312" w:eastAsia="仿宋_GB2312" w:hint="eastAsia"/>
          <w:sz w:val="32"/>
          <w:szCs w:val="32"/>
        </w:rPr>
        <w:t>协会</w:t>
      </w:r>
      <w:r>
        <w:rPr>
          <w:rFonts w:ascii="仿宋_GB2312" w:eastAsia="仿宋_GB2312"/>
          <w:sz w:val="32"/>
          <w:szCs w:val="32"/>
        </w:rPr>
        <w:t>再生金属分会于</w:t>
      </w:r>
      <w:r>
        <w:rPr>
          <w:rFonts w:ascii="仿宋_GB2312" w:eastAsia="仿宋_GB2312" w:hint="eastAsia"/>
          <w:sz w:val="32"/>
          <w:szCs w:val="32"/>
        </w:rPr>
        <w:t>2017年12月28日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12月30日</w:t>
      </w:r>
      <w:r>
        <w:rPr>
          <w:rFonts w:ascii="仿宋_GB2312" w:eastAsia="仿宋_GB2312"/>
          <w:sz w:val="32"/>
          <w:szCs w:val="32"/>
        </w:rPr>
        <w:t>，以通讯形式召开了</w:t>
      </w:r>
      <w:r w:rsidR="003227B9" w:rsidRPr="0071515A">
        <w:rPr>
          <w:rFonts w:ascii="仿宋_GB2312" w:eastAsia="仿宋_GB2312" w:hint="eastAsia"/>
          <w:sz w:val="32"/>
          <w:szCs w:val="32"/>
        </w:rPr>
        <w:t>第三届理事会第六次</w:t>
      </w:r>
      <w:r>
        <w:rPr>
          <w:rFonts w:ascii="仿宋_GB2312" w:eastAsia="仿宋_GB2312" w:hint="eastAsia"/>
          <w:sz w:val="32"/>
          <w:szCs w:val="32"/>
        </w:rPr>
        <w:t>（通讯）</w:t>
      </w:r>
      <w:r w:rsidR="003227B9" w:rsidRPr="0071515A">
        <w:rPr>
          <w:rFonts w:ascii="仿宋_GB2312" w:eastAsia="仿宋_GB2312" w:hint="eastAsia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。会议审议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“分会</w:t>
      </w:r>
      <w:r>
        <w:rPr>
          <w:rFonts w:ascii="仿宋_GB2312" w:eastAsia="仿宋_GB2312"/>
          <w:sz w:val="32"/>
          <w:szCs w:val="32"/>
        </w:rPr>
        <w:t>秘书处</w:t>
      </w:r>
      <w:r>
        <w:rPr>
          <w:rFonts w:ascii="仿宋_GB2312" w:eastAsia="仿宋_GB2312" w:hint="eastAsia"/>
          <w:sz w:val="32"/>
          <w:szCs w:val="32"/>
        </w:rPr>
        <w:t>2017年度工作</w:t>
      </w:r>
      <w:r>
        <w:rPr>
          <w:rFonts w:ascii="仿宋_GB2312" w:eastAsia="仿宋_GB2312"/>
          <w:sz w:val="32"/>
          <w:szCs w:val="32"/>
        </w:rPr>
        <w:t>总结</w:t>
      </w:r>
      <w:r>
        <w:rPr>
          <w:rFonts w:ascii="仿宋_GB2312" w:eastAsia="仿宋_GB2312" w:hint="eastAsia"/>
          <w:sz w:val="32"/>
          <w:szCs w:val="32"/>
        </w:rPr>
        <w:t>”、“分会</w:t>
      </w:r>
      <w:r>
        <w:rPr>
          <w:rFonts w:ascii="仿宋_GB2312" w:eastAsia="仿宋_GB2312"/>
          <w:sz w:val="32"/>
          <w:szCs w:val="32"/>
        </w:rPr>
        <w:t>秘书处</w:t>
      </w:r>
      <w:r>
        <w:rPr>
          <w:rFonts w:ascii="仿宋_GB2312" w:eastAsia="仿宋_GB2312" w:hint="eastAsia"/>
          <w:sz w:val="32"/>
          <w:szCs w:val="32"/>
        </w:rPr>
        <w:t>2018年度</w:t>
      </w:r>
      <w:r>
        <w:rPr>
          <w:rFonts w:ascii="仿宋_GB2312" w:eastAsia="仿宋_GB2312"/>
          <w:sz w:val="32"/>
          <w:szCs w:val="32"/>
        </w:rPr>
        <w:t>主要工作思路</w:t>
      </w:r>
      <w:r>
        <w:rPr>
          <w:rFonts w:ascii="仿宋_GB2312" w:eastAsia="仿宋_GB2312" w:hint="eastAsia"/>
          <w:sz w:val="32"/>
          <w:szCs w:val="32"/>
        </w:rPr>
        <w:t>”、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审议免除</w:t>
      </w:r>
      <w:r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/>
          <w:sz w:val="32"/>
          <w:szCs w:val="32"/>
        </w:rPr>
        <w:t>副会长、常务理事、理事、会员资格的提案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审议通过新增会员资格的提案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8256C" w:rsidRDefault="00751EAC" w:rsidP="00C91E6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分会秘书处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12月27日</w:t>
      </w:r>
      <w:r w:rsidR="0088256C">
        <w:rPr>
          <w:rFonts w:ascii="仿宋_GB2312" w:eastAsia="仿宋_GB2312" w:hint="eastAsia"/>
          <w:sz w:val="32"/>
          <w:szCs w:val="32"/>
        </w:rPr>
        <w:t>以</w:t>
      </w:r>
      <w:r w:rsidR="0088256C">
        <w:rPr>
          <w:rFonts w:ascii="仿宋_GB2312" w:eastAsia="仿宋_GB2312"/>
          <w:sz w:val="32"/>
          <w:szCs w:val="32"/>
        </w:rPr>
        <w:t>电子邮件、</w:t>
      </w:r>
      <w:r w:rsidR="0088256C">
        <w:rPr>
          <w:rFonts w:ascii="仿宋_GB2312" w:eastAsia="仿宋_GB2312" w:hint="eastAsia"/>
          <w:sz w:val="32"/>
          <w:szCs w:val="32"/>
        </w:rPr>
        <w:t>,</w:t>
      </w:r>
      <w:r w:rsidR="0088256C">
        <w:rPr>
          <w:rFonts w:ascii="仿宋_GB2312" w:eastAsia="仿宋_GB2312"/>
          <w:sz w:val="32"/>
          <w:szCs w:val="32"/>
        </w:rPr>
        <w:t>电话直接联系方式向分会</w:t>
      </w:r>
      <w:r w:rsidR="0088256C">
        <w:rPr>
          <w:rFonts w:ascii="仿宋_GB2312" w:eastAsia="仿宋_GB2312" w:hint="eastAsia"/>
          <w:sz w:val="32"/>
          <w:szCs w:val="32"/>
        </w:rPr>
        <w:t>2</w:t>
      </w:r>
      <w:r w:rsidR="0088256C">
        <w:rPr>
          <w:rFonts w:ascii="仿宋_GB2312" w:eastAsia="仿宋_GB2312"/>
          <w:sz w:val="32"/>
          <w:szCs w:val="32"/>
        </w:rPr>
        <w:t>1</w:t>
      </w:r>
      <w:r w:rsidR="0088256C">
        <w:rPr>
          <w:rFonts w:ascii="仿宋_GB2312" w:eastAsia="仿宋_GB2312" w:hint="eastAsia"/>
          <w:sz w:val="32"/>
          <w:szCs w:val="32"/>
        </w:rPr>
        <w:t>家</w:t>
      </w:r>
      <w:r w:rsidR="0088256C">
        <w:rPr>
          <w:rFonts w:ascii="仿宋_GB2312" w:eastAsia="仿宋_GB2312"/>
          <w:sz w:val="32"/>
          <w:szCs w:val="32"/>
        </w:rPr>
        <w:t>副会长单位、</w:t>
      </w:r>
      <w:r w:rsidR="0088256C">
        <w:rPr>
          <w:rFonts w:ascii="仿宋_GB2312" w:eastAsia="仿宋_GB2312" w:hint="eastAsia"/>
          <w:sz w:val="32"/>
          <w:szCs w:val="32"/>
        </w:rPr>
        <w:t>32家</w:t>
      </w:r>
      <w:r w:rsidR="0088256C">
        <w:rPr>
          <w:rFonts w:ascii="仿宋_GB2312" w:eastAsia="仿宋_GB2312"/>
          <w:sz w:val="32"/>
          <w:szCs w:val="32"/>
        </w:rPr>
        <w:t>常务理事单位、</w:t>
      </w:r>
      <w:r w:rsidR="0088256C">
        <w:rPr>
          <w:rFonts w:ascii="仿宋_GB2312" w:eastAsia="仿宋_GB2312" w:hint="eastAsia"/>
          <w:sz w:val="32"/>
          <w:szCs w:val="32"/>
        </w:rPr>
        <w:t>32家</w:t>
      </w:r>
      <w:r w:rsidR="0088256C">
        <w:rPr>
          <w:rFonts w:ascii="仿宋_GB2312" w:eastAsia="仿宋_GB2312"/>
          <w:sz w:val="32"/>
          <w:szCs w:val="32"/>
        </w:rPr>
        <w:t>理事单位</w:t>
      </w:r>
      <w:r w:rsidR="0088256C">
        <w:rPr>
          <w:rFonts w:ascii="仿宋_GB2312" w:eastAsia="仿宋_GB2312" w:hint="eastAsia"/>
          <w:sz w:val="32"/>
          <w:szCs w:val="32"/>
        </w:rPr>
        <w:t>分别</w:t>
      </w:r>
      <w:r w:rsidR="0088256C">
        <w:rPr>
          <w:rFonts w:ascii="仿宋_GB2312" w:eastAsia="仿宋_GB2312"/>
          <w:sz w:val="32"/>
          <w:szCs w:val="32"/>
        </w:rPr>
        <w:t>传递、发送会议通知、会议信息</w:t>
      </w:r>
      <w:r w:rsidR="0088256C">
        <w:rPr>
          <w:rFonts w:ascii="仿宋_GB2312" w:eastAsia="仿宋_GB2312" w:hint="eastAsia"/>
          <w:sz w:val="32"/>
          <w:szCs w:val="32"/>
        </w:rPr>
        <w:t>，并</w:t>
      </w:r>
      <w:r w:rsidR="0088256C">
        <w:rPr>
          <w:rFonts w:ascii="仿宋_GB2312" w:eastAsia="仿宋_GB2312"/>
          <w:sz w:val="32"/>
          <w:szCs w:val="32"/>
        </w:rPr>
        <w:t>分会官网、</w:t>
      </w:r>
      <w:proofErr w:type="gramStart"/>
      <w:r w:rsidR="0088256C">
        <w:rPr>
          <w:rFonts w:ascii="仿宋_GB2312" w:eastAsia="仿宋_GB2312"/>
          <w:sz w:val="32"/>
          <w:szCs w:val="32"/>
        </w:rPr>
        <w:t>官微</w:t>
      </w:r>
      <w:r w:rsidR="0088256C">
        <w:rPr>
          <w:rFonts w:ascii="仿宋_GB2312" w:eastAsia="仿宋_GB2312" w:hint="eastAsia"/>
          <w:sz w:val="32"/>
          <w:szCs w:val="32"/>
        </w:rPr>
        <w:t>《通知》</w:t>
      </w:r>
      <w:proofErr w:type="gramEnd"/>
      <w:r w:rsidR="0088256C">
        <w:rPr>
          <w:rFonts w:ascii="仿宋_GB2312" w:eastAsia="仿宋_GB2312" w:hint="eastAsia"/>
          <w:sz w:val="32"/>
          <w:szCs w:val="32"/>
        </w:rPr>
        <w:t>推送</w:t>
      </w:r>
      <w:r w:rsidR="0088256C">
        <w:rPr>
          <w:rFonts w:ascii="仿宋_GB2312" w:eastAsia="仿宋_GB2312"/>
          <w:sz w:val="32"/>
          <w:szCs w:val="32"/>
        </w:rPr>
        <w:t>。</w:t>
      </w:r>
    </w:p>
    <w:p w:rsidR="00604FAC" w:rsidRDefault="0088256C" w:rsidP="00C91E6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截止12月30日24:00，68家理事单位分别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邮件</w:t>
      </w:r>
      <w:r>
        <w:rPr>
          <w:rFonts w:ascii="仿宋_GB2312" w:eastAsia="仿宋_GB2312"/>
          <w:sz w:val="32"/>
          <w:szCs w:val="32"/>
        </w:rPr>
        <w:t>、手机短信、微信、电话等形式</w:t>
      </w:r>
      <w:r>
        <w:rPr>
          <w:rFonts w:ascii="仿宋_GB2312" w:eastAsia="仿宋_GB2312" w:hint="eastAsia"/>
          <w:sz w:val="32"/>
          <w:szCs w:val="32"/>
        </w:rPr>
        <w:t>，向</w:t>
      </w:r>
      <w:r>
        <w:rPr>
          <w:rFonts w:ascii="仿宋_GB2312" w:eastAsia="仿宋_GB2312"/>
          <w:sz w:val="32"/>
          <w:szCs w:val="32"/>
        </w:rPr>
        <w:t>分会秘书处表达了对本次会议审议事项完全同意的反馈意见，并对2018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分会工作提</w:t>
      </w:r>
      <w:r w:rsidR="008538D1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/>
          <w:sz w:val="32"/>
          <w:szCs w:val="32"/>
        </w:rPr>
        <w:t>许多宝贵的建设</w:t>
      </w:r>
      <w:r>
        <w:rPr>
          <w:rFonts w:ascii="仿宋_GB2312" w:eastAsia="仿宋_GB2312" w:hint="eastAsia"/>
          <w:sz w:val="32"/>
          <w:szCs w:val="32"/>
        </w:rPr>
        <w:t>性</w:t>
      </w:r>
      <w:r>
        <w:rPr>
          <w:rFonts w:ascii="仿宋_GB2312" w:eastAsia="仿宋_GB2312"/>
          <w:sz w:val="32"/>
          <w:szCs w:val="32"/>
        </w:rPr>
        <w:t>意见。</w:t>
      </w:r>
    </w:p>
    <w:p w:rsidR="0088256C" w:rsidRDefault="0088256C" w:rsidP="00C91E6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通知（出席）人数</w:t>
      </w:r>
      <w:r>
        <w:rPr>
          <w:rFonts w:ascii="仿宋_GB2312" w:eastAsia="仿宋_GB2312"/>
          <w:sz w:val="32"/>
          <w:szCs w:val="32"/>
        </w:rPr>
        <w:t>符合法定</w:t>
      </w:r>
      <w:r w:rsidR="00604FAC">
        <w:rPr>
          <w:rFonts w:ascii="仿宋_GB2312" w:eastAsia="仿宋_GB2312" w:hint="eastAsia"/>
          <w:sz w:val="32"/>
          <w:szCs w:val="32"/>
        </w:rPr>
        <w:t>，</w:t>
      </w:r>
      <w:r w:rsidR="00604FAC">
        <w:rPr>
          <w:rFonts w:ascii="仿宋_GB2312" w:eastAsia="仿宋_GB2312"/>
          <w:sz w:val="32"/>
          <w:szCs w:val="32"/>
        </w:rPr>
        <w:t>表决人数符合法定</w:t>
      </w:r>
      <w:r w:rsidR="00604FAC">
        <w:rPr>
          <w:rFonts w:ascii="仿宋_GB2312" w:eastAsia="仿宋_GB2312" w:hint="eastAsia"/>
          <w:sz w:val="32"/>
          <w:szCs w:val="32"/>
        </w:rPr>
        <w:t>。</w:t>
      </w:r>
      <w:r w:rsidR="00604FAC">
        <w:rPr>
          <w:rFonts w:ascii="仿宋_GB2312" w:eastAsia="仿宋_GB2312"/>
          <w:sz w:val="32"/>
          <w:szCs w:val="32"/>
        </w:rPr>
        <w:t>据此</w:t>
      </w:r>
      <w:r w:rsidR="00604FAC">
        <w:rPr>
          <w:rFonts w:ascii="仿宋_GB2312" w:eastAsia="仿宋_GB2312" w:hint="eastAsia"/>
          <w:sz w:val="32"/>
          <w:szCs w:val="32"/>
        </w:rPr>
        <w:t>，</w:t>
      </w:r>
      <w:r w:rsidR="00604FAC">
        <w:rPr>
          <w:rFonts w:ascii="仿宋_GB2312" w:eastAsia="仿宋_GB2312"/>
          <w:sz w:val="32"/>
          <w:szCs w:val="32"/>
        </w:rPr>
        <w:lastRenderedPageBreak/>
        <w:t>理事会</w:t>
      </w:r>
      <w:proofErr w:type="gramStart"/>
      <w:r w:rsidR="00604FAC">
        <w:rPr>
          <w:rFonts w:ascii="仿宋_GB2312" w:eastAsia="仿宋_GB2312"/>
          <w:sz w:val="32"/>
          <w:szCs w:val="32"/>
        </w:rPr>
        <w:t>作出</w:t>
      </w:r>
      <w:proofErr w:type="gramEnd"/>
      <w:r w:rsidR="00604FAC">
        <w:rPr>
          <w:rFonts w:ascii="仿宋_GB2312" w:eastAsia="仿宋_GB2312"/>
          <w:sz w:val="32"/>
          <w:szCs w:val="32"/>
        </w:rPr>
        <w:t>如下决议：</w:t>
      </w:r>
    </w:p>
    <w:p w:rsidR="00604FAC" w:rsidRDefault="00604FAC" w:rsidP="00C91E64">
      <w:pPr>
        <w:ind w:firstLine="645"/>
        <w:rPr>
          <w:rFonts w:ascii="仿宋_GB2312" w:eastAsia="仿宋_GB2312"/>
          <w:sz w:val="32"/>
          <w:szCs w:val="32"/>
        </w:rPr>
      </w:pPr>
      <w:r w:rsidRPr="00E313F8">
        <w:rPr>
          <w:rFonts w:ascii="仿宋_GB2312" w:eastAsia="仿宋_GB2312"/>
          <w:b/>
          <w:sz w:val="32"/>
          <w:szCs w:val="32"/>
        </w:rPr>
        <w:t>1.</w:t>
      </w:r>
      <w:r w:rsidRPr="00E313F8">
        <w:rPr>
          <w:rFonts w:ascii="仿宋_GB2312" w:eastAsia="仿宋_GB2312" w:hint="eastAsia"/>
          <w:b/>
          <w:sz w:val="32"/>
          <w:szCs w:val="32"/>
        </w:rPr>
        <w:t>同意</w:t>
      </w:r>
      <w:r w:rsidRPr="00E313F8">
        <w:rPr>
          <w:rFonts w:ascii="仿宋_GB2312" w:eastAsia="仿宋_GB2312"/>
          <w:b/>
          <w:sz w:val="32"/>
          <w:szCs w:val="32"/>
        </w:rPr>
        <w:t>秘书处所作</w:t>
      </w:r>
      <w:r w:rsidRPr="00E313F8">
        <w:rPr>
          <w:rFonts w:ascii="仿宋_GB2312" w:eastAsia="仿宋_GB2312" w:hint="eastAsia"/>
          <w:b/>
          <w:sz w:val="32"/>
          <w:szCs w:val="32"/>
        </w:rPr>
        <w:t>2017年度工作</w:t>
      </w:r>
      <w:r w:rsidRPr="00E313F8">
        <w:rPr>
          <w:rFonts w:ascii="仿宋_GB2312" w:eastAsia="仿宋_GB2312"/>
          <w:b/>
          <w:sz w:val="32"/>
          <w:szCs w:val="32"/>
        </w:rPr>
        <w:t>总结和</w:t>
      </w:r>
      <w:r w:rsidRPr="00E313F8">
        <w:rPr>
          <w:rFonts w:ascii="仿宋_GB2312" w:eastAsia="仿宋_GB2312" w:hint="eastAsia"/>
          <w:b/>
          <w:sz w:val="32"/>
          <w:szCs w:val="32"/>
        </w:rPr>
        <w:t>2</w:t>
      </w:r>
      <w:r w:rsidRPr="00E313F8">
        <w:rPr>
          <w:rFonts w:ascii="仿宋_GB2312" w:eastAsia="仿宋_GB2312"/>
          <w:b/>
          <w:sz w:val="32"/>
          <w:szCs w:val="32"/>
        </w:rPr>
        <w:t>018</w:t>
      </w:r>
      <w:r w:rsidRPr="00E313F8">
        <w:rPr>
          <w:rFonts w:ascii="仿宋_GB2312" w:eastAsia="仿宋_GB2312" w:hint="eastAsia"/>
          <w:b/>
          <w:sz w:val="32"/>
          <w:szCs w:val="32"/>
        </w:rPr>
        <w:t>年度</w:t>
      </w:r>
      <w:r w:rsidRPr="00E313F8">
        <w:rPr>
          <w:rFonts w:ascii="仿宋_GB2312" w:eastAsia="仿宋_GB2312"/>
          <w:b/>
          <w:sz w:val="32"/>
          <w:szCs w:val="32"/>
        </w:rPr>
        <w:t>主要工作思路。</w:t>
      </w:r>
      <w:r>
        <w:rPr>
          <w:rFonts w:ascii="仿宋_GB2312" w:eastAsia="仿宋_GB2312" w:hint="eastAsia"/>
          <w:sz w:val="32"/>
          <w:szCs w:val="32"/>
        </w:rPr>
        <w:t>希望</w:t>
      </w:r>
      <w:r>
        <w:rPr>
          <w:rFonts w:ascii="仿宋_GB2312" w:eastAsia="仿宋_GB2312"/>
          <w:sz w:val="32"/>
          <w:szCs w:val="32"/>
        </w:rPr>
        <w:t>分会秘书处进一步加强</w:t>
      </w:r>
      <w:r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产业发展新形势下企业需求，加强与国家有关部门沟通联系，努力扩大服务领域，积极向有关部门</w:t>
      </w:r>
      <w:r>
        <w:rPr>
          <w:rFonts w:ascii="仿宋_GB2312" w:eastAsia="仿宋_GB2312" w:hint="eastAsia"/>
          <w:sz w:val="32"/>
          <w:szCs w:val="32"/>
        </w:rPr>
        <w:t>反映</w:t>
      </w:r>
      <w:r>
        <w:rPr>
          <w:rFonts w:ascii="仿宋_GB2312" w:eastAsia="仿宋_GB2312"/>
          <w:sz w:val="32"/>
          <w:szCs w:val="32"/>
        </w:rPr>
        <w:t>关乎产业、企业</w:t>
      </w:r>
      <w:r>
        <w:rPr>
          <w:rFonts w:ascii="仿宋_GB2312" w:eastAsia="仿宋_GB2312" w:hint="eastAsia"/>
          <w:sz w:val="32"/>
          <w:szCs w:val="32"/>
        </w:rPr>
        <w:t>生存</w:t>
      </w:r>
      <w:r>
        <w:rPr>
          <w:rFonts w:ascii="仿宋_GB2312" w:eastAsia="仿宋_GB2312"/>
          <w:sz w:val="32"/>
          <w:szCs w:val="32"/>
        </w:rPr>
        <w:t>发展的重大问题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努力维护产业、企业合法权益；继续加强</w:t>
      </w:r>
      <w:r>
        <w:rPr>
          <w:rFonts w:ascii="仿宋_GB2312" w:eastAsia="仿宋_GB2312" w:hint="eastAsia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转型升级和科技创新</w:t>
      </w:r>
      <w:r w:rsidR="00E313F8">
        <w:rPr>
          <w:rFonts w:ascii="仿宋_GB2312" w:eastAsia="仿宋_GB2312" w:hint="eastAsia"/>
          <w:sz w:val="32"/>
          <w:szCs w:val="32"/>
        </w:rPr>
        <w:t>，</w:t>
      </w:r>
      <w:r w:rsidR="00E313F8">
        <w:rPr>
          <w:rFonts w:ascii="仿宋_GB2312" w:eastAsia="仿宋_GB2312"/>
          <w:sz w:val="32"/>
          <w:szCs w:val="32"/>
        </w:rPr>
        <w:t>促进产业整体</w:t>
      </w:r>
      <w:r w:rsidR="00E313F8">
        <w:rPr>
          <w:rFonts w:ascii="仿宋_GB2312" w:eastAsia="仿宋_GB2312" w:hint="eastAsia"/>
          <w:sz w:val="32"/>
          <w:szCs w:val="32"/>
        </w:rPr>
        <w:t>技术</w:t>
      </w:r>
      <w:r w:rsidR="00E313F8">
        <w:rPr>
          <w:rFonts w:ascii="仿宋_GB2312" w:eastAsia="仿宋_GB2312"/>
          <w:sz w:val="32"/>
          <w:szCs w:val="32"/>
        </w:rPr>
        <w:t>、装备、环保水平不断提升；继续推进建设协同发展、互利共赢的市场环境，引导企业把握好发展的新机遇，实现转型升级和可持续发展；继续加强</w:t>
      </w:r>
      <w:r w:rsidR="00E313F8">
        <w:rPr>
          <w:rFonts w:ascii="仿宋_GB2312" w:eastAsia="仿宋_GB2312" w:hint="eastAsia"/>
          <w:sz w:val="32"/>
          <w:szCs w:val="32"/>
        </w:rPr>
        <w:t>秘书处自身</w:t>
      </w:r>
      <w:r w:rsidR="00E313F8">
        <w:rPr>
          <w:rFonts w:ascii="仿宋_GB2312" w:eastAsia="仿宋_GB2312"/>
          <w:sz w:val="32"/>
          <w:szCs w:val="32"/>
        </w:rPr>
        <w:t>建设，努力提高服务能力和水平，确保</w:t>
      </w:r>
      <w:r w:rsidR="00E313F8">
        <w:rPr>
          <w:rFonts w:ascii="仿宋_GB2312" w:eastAsia="仿宋_GB2312" w:hint="eastAsia"/>
          <w:sz w:val="32"/>
          <w:szCs w:val="32"/>
        </w:rPr>
        <w:t>2018年分会</w:t>
      </w:r>
      <w:r w:rsidR="00E313F8">
        <w:rPr>
          <w:rFonts w:ascii="仿宋_GB2312" w:eastAsia="仿宋_GB2312"/>
          <w:sz w:val="32"/>
          <w:szCs w:val="32"/>
        </w:rPr>
        <w:t>各项工作任务的全面完成。</w:t>
      </w:r>
    </w:p>
    <w:p w:rsidR="00604FAC" w:rsidRPr="00604FAC" w:rsidRDefault="00604FAC" w:rsidP="00C91E64">
      <w:pPr>
        <w:ind w:firstLine="645"/>
        <w:rPr>
          <w:rFonts w:ascii="仿宋_GB2312" w:eastAsia="仿宋_GB2312"/>
          <w:sz w:val="32"/>
          <w:szCs w:val="32"/>
        </w:rPr>
      </w:pPr>
      <w:r w:rsidRPr="00E313F8">
        <w:rPr>
          <w:rFonts w:ascii="仿宋_GB2312" w:eastAsia="仿宋_GB2312"/>
          <w:b/>
          <w:sz w:val="32"/>
          <w:szCs w:val="32"/>
        </w:rPr>
        <w:t>2.</w:t>
      </w:r>
      <w:r w:rsidRPr="00E313F8">
        <w:rPr>
          <w:rFonts w:ascii="仿宋_GB2312" w:eastAsia="仿宋_GB2312" w:hint="eastAsia"/>
          <w:b/>
          <w:sz w:val="32"/>
          <w:szCs w:val="32"/>
        </w:rPr>
        <w:t>同意秘书处提出</w:t>
      </w:r>
      <w:r w:rsidRPr="00E313F8">
        <w:rPr>
          <w:rFonts w:ascii="仿宋_GB2312" w:eastAsia="仿宋_GB2312"/>
          <w:b/>
          <w:sz w:val="32"/>
          <w:szCs w:val="32"/>
        </w:rPr>
        <w:t>的</w:t>
      </w:r>
      <w:r w:rsidRPr="00E313F8">
        <w:rPr>
          <w:rFonts w:ascii="仿宋_GB2312" w:eastAsia="仿宋_GB2312" w:hint="eastAsia"/>
          <w:b/>
          <w:sz w:val="32"/>
          <w:szCs w:val="32"/>
        </w:rPr>
        <w:t>“关于免除部分副会长、常务理事、理事、会员单位资格的提案”</w:t>
      </w:r>
      <w:r w:rsidR="00E313F8">
        <w:rPr>
          <w:rFonts w:ascii="仿宋_GB2312" w:eastAsia="仿宋_GB2312" w:hint="eastAsia"/>
          <w:sz w:val="32"/>
          <w:szCs w:val="32"/>
        </w:rPr>
        <w:t>。同意</w:t>
      </w:r>
      <w:r w:rsidRPr="00604FAC">
        <w:rPr>
          <w:rFonts w:ascii="仿宋_GB2312" w:eastAsia="仿宋_GB2312" w:hint="eastAsia"/>
          <w:sz w:val="32"/>
          <w:szCs w:val="32"/>
        </w:rPr>
        <w:t>按照“超过二年不履行会员义务或不按期缴纳会费的视为自动退会”原则进一步优化分会会员结构和队伍。</w:t>
      </w:r>
    </w:p>
    <w:p w:rsidR="00B3598A" w:rsidRDefault="00604FAC" w:rsidP="00C91E64">
      <w:pPr>
        <w:ind w:firstLine="645"/>
        <w:rPr>
          <w:rFonts w:ascii="仿宋_GB2312" w:eastAsia="仿宋_GB2312" w:hAnsi="黑体"/>
          <w:sz w:val="32"/>
          <w:szCs w:val="32"/>
        </w:rPr>
      </w:pPr>
      <w:r w:rsidRPr="00E313F8">
        <w:rPr>
          <w:rFonts w:ascii="仿宋_GB2312" w:eastAsia="仿宋_GB2312" w:hint="eastAsia"/>
          <w:b/>
          <w:sz w:val="32"/>
          <w:szCs w:val="32"/>
        </w:rPr>
        <w:t>3.同意</w:t>
      </w:r>
      <w:r w:rsidRPr="00E313F8">
        <w:rPr>
          <w:rFonts w:ascii="仿宋_GB2312" w:eastAsia="仿宋_GB2312"/>
          <w:b/>
          <w:sz w:val="32"/>
          <w:szCs w:val="32"/>
        </w:rPr>
        <w:t>秘书处</w:t>
      </w:r>
      <w:r w:rsidRPr="00E313F8">
        <w:rPr>
          <w:rFonts w:ascii="仿宋_GB2312" w:eastAsia="仿宋_GB2312" w:hint="eastAsia"/>
          <w:b/>
          <w:sz w:val="32"/>
          <w:szCs w:val="32"/>
        </w:rPr>
        <w:t>提出第“关于</w:t>
      </w:r>
      <w:r w:rsidRPr="00E313F8">
        <w:rPr>
          <w:rFonts w:ascii="仿宋_GB2312" w:eastAsia="仿宋_GB2312"/>
          <w:b/>
          <w:sz w:val="32"/>
          <w:szCs w:val="32"/>
        </w:rPr>
        <w:t>审议通过新增会员资格的提案</w:t>
      </w:r>
      <w:r w:rsidRPr="00E313F8">
        <w:rPr>
          <w:rFonts w:ascii="仿宋_GB2312" w:eastAsia="仿宋_GB2312" w:hint="eastAsia"/>
          <w:b/>
          <w:sz w:val="32"/>
          <w:szCs w:val="32"/>
        </w:rPr>
        <w:t>”。</w:t>
      </w:r>
      <w:r>
        <w:rPr>
          <w:rFonts w:ascii="仿宋_GB2312" w:eastAsia="仿宋_GB2312" w:hint="eastAsia"/>
          <w:sz w:val="32"/>
          <w:szCs w:val="32"/>
        </w:rPr>
        <w:t>同意</w:t>
      </w:r>
      <w:r>
        <w:rPr>
          <w:rFonts w:ascii="仿宋_GB2312" w:eastAsia="仿宋_GB2312"/>
          <w:sz w:val="32"/>
          <w:szCs w:val="32"/>
        </w:rPr>
        <w:t>并欢迎</w:t>
      </w:r>
      <w:r w:rsidR="004736B5">
        <w:rPr>
          <w:rFonts w:ascii="仿宋_GB2312" w:eastAsia="仿宋_GB2312" w:hAnsi="黑体" w:hint="eastAsia"/>
          <w:sz w:val="32"/>
          <w:szCs w:val="32"/>
        </w:rPr>
        <w:t>中国</w:t>
      </w:r>
      <w:r w:rsidR="004736B5">
        <w:rPr>
          <w:rFonts w:ascii="仿宋_GB2312" w:eastAsia="仿宋_GB2312" w:hAnsi="黑体"/>
          <w:sz w:val="32"/>
          <w:szCs w:val="32"/>
        </w:rPr>
        <w:t>铁塔股份有限公司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4736B5">
        <w:rPr>
          <w:rFonts w:ascii="仿宋_GB2312" w:eastAsia="仿宋_GB2312" w:hAnsi="黑体" w:hint="eastAsia"/>
          <w:sz w:val="32"/>
          <w:szCs w:val="32"/>
        </w:rPr>
        <w:t>浙江</w:t>
      </w:r>
      <w:r w:rsidR="004736B5">
        <w:rPr>
          <w:rFonts w:ascii="仿宋_GB2312" w:eastAsia="仿宋_GB2312" w:hAnsi="黑体"/>
          <w:sz w:val="32"/>
          <w:szCs w:val="32"/>
        </w:rPr>
        <w:t>龙游海光有色金属废料再生有限公司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4736B5">
        <w:rPr>
          <w:rFonts w:ascii="仿宋_GB2312" w:eastAsia="仿宋_GB2312" w:hAnsi="黑体" w:hint="eastAsia"/>
          <w:sz w:val="32"/>
          <w:szCs w:val="32"/>
        </w:rPr>
        <w:t>常州</w:t>
      </w:r>
      <w:proofErr w:type="gramStart"/>
      <w:r w:rsidR="004736B5">
        <w:rPr>
          <w:rFonts w:ascii="仿宋_GB2312" w:eastAsia="仿宋_GB2312" w:hAnsi="黑体" w:hint="eastAsia"/>
          <w:sz w:val="32"/>
          <w:szCs w:val="32"/>
        </w:rPr>
        <w:t>市</w:t>
      </w:r>
      <w:r w:rsidR="004736B5">
        <w:rPr>
          <w:rFonts w:ascii="仿宋_GB2312" w:eastAsia="仿宋_GB2312" w:hAnsi="黑体"/>
          <w:sz w:val="32"/>
          <w:szCs w:val="32"/>
        </w:rPr>
        <w:t>鹏林机械</w:t>
      </w:r>
      <w:proofErr w:type="gramEnd"/>
      <w:r w:rsidR="004736B5">
        <w:rPr>
          <w:rFonts w:ascii="仿宋_GB2312" w:eastAsia="仿宋_GB2312" w:hAnsi="黑体"/>
          <w:sz w:val="32"/>
          <w:szCs w:val="32"/>
        </w:rPr>
        <w:t>设备有限公司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5962DC">
        <w:rPr>
          <w:rFonts w:ascii="仿宋_GB2312" w:eastAsia="仿宋_GB2312" w:hAnsi="黑体" w:hint="eastAsia"/>
          <w:sz w:val="32"/>
          <w:szCs w:val="32"/>
        </w:rPr>
        <w:t>天津</w:t>
      </w:r>
      <w:r w:rsidR="005962DC">
        <w:rPr>
          <w:rFonts w:ascii="仿宋_GB2312" w:eastAsia="仿宋_GB2312" w:hAnsi="黑体"/>
          <w:sz w:val="32"/>
          <w:szCs w:val="32"/>
        </w:rPr>
        <w:t>拾起卖循环产业供应链管理有限公司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5962DC">
        <w:rPr>
          <w:rFonts w:ascii="仿宋_GB2312" w:eastAsia="仿宋_GB2312" w:hAnsi="黑体" w:hint="eastAsia"/>
          <w:sz w:val="32"/>
          <w:szCs w:val="32"/>
        </w:rPr>
        <w:t>宁波</w:t>
      </w:r>
      <w:r>
        <w:rPr>
          <w:rFonts w:ascii="仿宋_GB2312" w:eastAsia="仿宋_GB2312" w:hAnsi="黑体"/>
          <w:sz w:val="32"/>
          <w:szCs w:val="32"/>
        </w:rPr>
        <w:t>金川铝业有限公司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5962DC">
        <w:rPr>
          <w:rFonts w:ascii="仿宋_GB2312" w:eastAsia="仿宋_GB2312" w:hAnsi="黑体" w:hint="eastAsia"/>
          <w:sz w:val="32"/>
          <w:szCs w:val="32"/>
        </w:rPr>
        <w:t>徐州</w:t>
      </w:r>
      <w:r w:rsidR="005962DC">
        <w:rPr>
          <w:rFonts w:ascii="仿宋_GB2312" w:eastAsia="仿宋_GB2312" w:hAnsi="黑体"/>
          <w:sz w:val="32"/>
          <w:szCs w:val="32"/>
        </w:rPr>
        <w:t>杰科铝业</w:t>
      </w:r>
      <w:r w:rsidR="005962DC">
        <w:rPr>
          <w:rFonts w:ascii="仿宋_GB2312" w:eastAsia="仿宋_GB2312" w:hAnsi="黑体" w:hint="eastAsia"/>
          <w:sz w:val="32"/>
          <w:szCs w:val="32"/>
        </w:rPr>
        <w:t>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5962DC">
        <w:rPr>
          <w:rFonts w:ascii="仿宋_GB2312" w:eastAsia="仿宋_GB2312" w:hAnsi="黑体" w:hint="eastAsia"/>
          <w:sz w:val="32"/>
          <w:szCs w:val="32"/>
        </w:rPr>
        <w:t>四川</w:t>
      </w:r>
      <w:r>
        <w:rPr>
          <w:rFonts w:ascii="仿宋_GB2312" w:eastAsia="仿宋_GB2312" w:hAnsi="黑体"/>
          <w:sz w:val="32"/>
          <w:szCs w:val="32"/>
        </w:rPr>
        <w:t>新永发铝业有限公司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0470F1">
        <w:rPr>
          <w:rFonts w:ascii="仿宋_GB2312" w:eastAsia="仿宋_GB2312" w:hAnsi="黑体" w:hint="eastAsia"/>
          <w:sz w:val="32"/>
          <w:szCs w:val="32"/>
        </w:rPr>
        <w:t>山东祥辉</w:t>
      </w:r>
      <w:r w:rsidR="000470F1">
        <w:rPr>
          <w:rFonts w:ascii="仿宋_GB2312" w:eastAsia="仿宋_GB2312" w:hAnsi="黑体"/>
          <w:sz w:val="32"/>
          <w:szCs w:val="32"/>
        </w:rPr>
        <w:t>铜业有限公司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5962DC" w:rsidRPr="00B3598A">
        <w:rPr>
          <w:rFonts w:ascii="仿宋_GB2312" w:eastAsia="仿宋_GB2312" w:hAnsi="黑体" w:hint="eastAsia"/>
          <w:sz w:val="32"/>
          <w:szCs w:val="32"/>
        </w:rPr>
        <w:t>陈海良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5962DC">
        <w:rPr>
          <w:rFonts w:ascii="仿宋_GB2312" w:eastAsia="仿宋_GB2312" w:hAnsi="黑体" w:hint="eastAsia"/>
          <w:sz w:val="32"/>
          <w:szCs w:val="32"/>
        </w:rPr>
        <w:t>四会市</w:t>
      </w:r>
      <w:proofErr w:type="gramStart"/>
      <w:r w:rsidR="005962DC">
        <w:rPr>
          <w:rFonts w:ascii="仿宋_GB2312" w:eastAsia="仿宋_GB2312" w:hAnsi="黑体"/>
          <w:sz w:val="32"/>
          <w:szCs w:val="32"/>
        </w:rPr>
        <w:t>瀚</w:t>
      </w:r>
      <w:proofErr w:type="gramEnd"/>
      <w:r w:rsidR="005962DC">
        <w:rPr>
          <w:rFonts w:ascii="仿宋_GB2312" w:eastAsia="仿宋_GB2312" w:hAnsi="黑体"/>
          <w:sz w:val="32"/>
          <w:szCs w:val="32"/>
        </w:rPr>
        <w:t>绅再生资源有限公司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proofErr w:type="gramStart"/>
      <w:r w:rsidR="005962DC">
        <w:rPr>
          <w:rFonts w:ascii="仿宋_GB2312" w:eastAsia="仿宋_GB2312" w:hAnsi="黑体" w:hint="eastAsia"/>
          <w:sz w:val="32"/>
          <w:szCs w:val="32"/>
        </w:rPr>
        <w:t>抚顺</w:t>
      </w:r>
      <w:r>
        <w:rPr>
          <w:rFonts w:ascii="仿宋_GB2312" w:eastAsia="仿宋_GB2312" w:hAnsi="黑体"/>
          <w:sz w:val="32"/>
          <w:szCs w:val="32"/>
        </w:rPr>
        <w:t>亦杰机器</w:t>
      </w:r>
      <w:proofErr w:type="gramEnd"/>
      <w:r>
        <w:rPr>
          <w:rFonts w:ascii="仿宋_GB2312" w:eastAsia="仿宋_GB2312" w:hAnsi="黑体"/>
          <w:sz w:val="32"/>
          <w:szCs w:val="32"/>
        </w:rPr>
        <w:t>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5962DC" w:rsidRPr="00C910B2">
        <w:rPr>
          <w:rFonts w:ascii="仿宋_GB2312" w:eastAsia="仿宋_GB2312" w:hAnsi="黑体" w:hint="eastAsia"/>
          <w:sz w:val="32"/>
          <w:szCs w:val="32"/>
        </w:rPr>
        <w:lastRenderedPageBreak/>
        <w:t>广东中商联合供应链有限公司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DF2299" w:rsidRPr="00C910B2">
        <w:rPr>
          <w:rFonts w:ascii="仿宋_GB2312" w:eastAsia="仿宋_GB2312" w:hAnsi="黑体" w:hint="eastAsia"/>
          <w:sz w:val="32"/>
          <w:szCs w:val="32"/>
        </w:rPr>
        <w:t>河南明泰铝业股份有限公司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DF2299" w:rsidRPr="00B3598A">
        <w:rPr>
          <w:rFonts w:ascii="仿宋_GB2312" w:eastAsia="仿宋_GB2312" w:hAnsi="黑体" w:hint="eastAsia"/>
          <w:sz w:val="32"/>
          <w:szCs w:val="32"/>
        </w:rPr>
        <w:t>四川金循环电子商务有限公司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DF2299" w:rsidRPr="00B3598A">
        <w:rPr>
          <w:rFonts w:ascii="仿宋_GB2312" w:eastAsia="仿宋_GB2312" w:hAnsi="黑体" w:hint="eastAsia"/>
          <w:sz w:val="32"/>
          <w:szCs w:val="32"/>
        </w:rPr>
        <w:t>江苏金川新材料有限公司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DF2299" w:rsidRPr="00B3598A">
        <w:rPr>
          <w:rFonts w:ascii="仿宋_GB2312" w:eastAsia="仿宋_GB2312" w:hAnsi="黑体" w:hint="eastAsia"/>
          <w:sz w:val="32"/>
          <w:szCs w:val="32"/>
        </w:rPr>
        <w:t>江西蜀虹新材料有限公司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DF2299">
        <w:rPr>
          <w:rFonts w:ascii="仿宋_GB2312" w:eastAsia="仿宋_GB2312" w:hAnsi="黑体" w:hint="eastAsia"/>
          <w:sz w:val="32"/>
          <w:szCs w:val="32"/>
        </w:rPr>
        <w:t>天津</w:t>
      </w:r>
      <w:r w:rsidR="00DF2299">
        <w:rPr>
          <w:rFonts w:ascii="仿宋_GB2312" w:eastAsia="仿宋_GB2312" w:hAnsi="黑体"/>
          <w:sz w:val="32"/>
          <w:szCs w:val="32"/>
        </w:rPr>
        <w:t>低碳发展与绿色供应链管理服务有限公司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DF2299">
        <w:rPr>
          <w:rFonts w:ascii="仿宋_GB2312" w:eastAsia="仿宋_GB2312" w:hAnsi="黑体" w:hint="eastAsia"/>
          <w:sz w:val="32"/>
          <w:szCs w:val="32"/>
        </w:rPr>
        <w:t>石家庄</w:t>
      </w:r>
      <w:r w:rsidR="00DF2299">
        <w:rPr>
          <w:rFonts w:ascii="仿宋_GB2312" w:eastAsia="仿宋_GB2312" w:hAnsi="黑体"/>
          <w:sz w:val="32"/>
          <w:szCs w:val="32"/>
        </w:rPr>
        <w:t>市龙力化工有限公司</w:t>
      </w:r>
      <w:r>
        <w:rPr>
          <w:rFonts w:ascii="仿宋_GB2312" w:eastAsia="仿宋_GB2312" w:hAnsi="黑体" w:hint="eastAsia"/>
          <w:sz w:val="32"/>
          <w:szCs w:val="32"/>
        </w:rPr>
        <w:t>加入</w:t>
      </w:r>
      <w:r>
        <w:rPr>
          <w:rFonts w:ascii="仿宋_GB2312" w:eastAsia="仿宋_GB2312" w:hAnsi="黑体"/>
          <w:sz w:val="32"/>
          <w:szCs w:val="32"/>
        </w:rPr>
        <w:t>再生金属分会大家庭，希望共同努力、协同发展，</w:t>
      </w:r>
      <w:r>
        <w:rPr>
          <w:rFonts w:ascii="仿宋_GB2312" w:eastAsia="仿宋_GB2312" w:hAnsi="黑体" w:hint="eastAsia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我国生态文明建设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再生有色金属产业可持续发展</w:t>
      </w:r>
      <w:r>
        <w:rPr>
          <w:rFonts w:ascii="仿宋_GB2312" w:eastAsia="仿宋_GB2312" w:hAnsi="黑体" w:hint="eastAsia"/>
          <w:sz w:val="32"/>
          <w:szCs w:val="32"/>
        </w:rPr>
        <w:t>做出</w:t>
      </w:r>
      <w:r>
        <w:rPr>
          <w:rFonts w:ascii="仿宋_GB2312" w:eastAsia="仿宋_GB2312" w:hAnsi="黑体"/>
          <w:sz w:val="32"/>
          <w:szCs w:val="32"/>
        </w:rPr>
        <w:t>新的贡献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B3598A" w:rsidRPr="00910E25" w:rsidRDefault="00B3598A" w:rsidP="00C91E64">
      <w:pPr>
        <w:ind w:right="55" w:firstLine="645"/>
        <w:rPr>
          <w:rFonts w:ascii="仿宋_GB2312" w:eastAsia="仿宋_GB2312" w:hAnsi="黑体"/>
          <w:sz w:val="32"/>
          <w:szCs w:val="32"/>
        </w:rPr>
      </w:pPr>
    </w:p>
    <w:sectPr w:rsidR="00B3598A" w:rsidRPr="00910E25" w:rsidSect="000011FB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E3" w:rsidRDefault="000166E3" w:rsidP="000F0A15">
      <w:r>
        <w:separator/>
      </w:r>
    </w:p>
  </w:endnote>
  <w:endnote w:type="continuationSeparator" w:id="0">
    <w:p w:rsidR="000166E3" w:rsidRDefault="000166E3" w:rsidP="000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5658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37A2" w:rsidRDefault="006737A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F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F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37A2" w:rsidRDefault="006737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E3" w:rsidRDefault="000166E3" w:rsidP="000F0A15">
      <w:r>
        <w:separator/>
      </w:r>
    </w:p>
  </w:footnote>
  <w:footnote w:type="continuationSeparator" w:id="0">
    <w:p w:rsidR="000166E3" w:rsidRDefault="000166E3" w:rsidP="000F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73E2"/>
    <w:multiLevelType w:val="hybridMultilevel"/>
    <w:tmpl w:val="70B69A56"/>
    <w:lvl w:ilvl="0" w:tplc="AE2C83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36E81A69"/>
    <w:multiLevelType w:val="hybridMultilevel"/>
    <w:tmpl w:val="9B0EED68"/>
    <w:lvl w:ilvl="0" w:tplc="D1622B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5"/>
    <w:rsid w:val="000166E3"/>
    <w:rsid w:val="000470F1"/>
    <w:rsid w:val="000979B2"/>
    <w:rsid w:val="000B1DD9"/>
    <w:rsid w:val="000D079F"/>
    <w:rsid w:val="000F0A15"/>
    <w:rsid w:val="00133688"/>
    <w:rsid w:val="0013382E"/>
    <w:rsid w:val="0014785E"/>
    <w:rsid w:val="00186AD4"/>
    <w:rsid w:val="001927ED"/>
    <w:rsid w:val="001C6758"/>
    <w:rsid w:val="001D4AC7"/>
    <w:rsid w:val="001E0119"/>
    <w:rsid w:val="00246CFF"/>
    <w:rsid w:val="00253B2F"/>
    <w:rsid w:val="002A10C0"/>
    <w:rsid w:val="002D2A1D"/>
    <w:rsid w:val="003227B9"/>
    <w:rsid w:val="0032742B"/>
    <w:rsid w:val="00332FC9"/>
    <w:rsid w:val="003612A2"/>
    <w:rsid w:val="00362104"/>
    <w:rsid w:val="003914D7"/>
    <w:rsid w:val="003A2F2F"/>
    <w:rsid w:val="003A41F5"/>
    <w:rsid w:val="003B0047"/>
    <w:rsid w:val="003F1DC2"/>
    <w:rsid w:val="00415721"/>
    <w:rsid w:val="004736B5"/>
    <w:rsid w:val="004812AB"/>
    <w:rsid w:val="00493419"/>
    <w:rsid w:val="0051146E"/>
    <w:rsid w:val="0051636F"/>
    <w:rsid w:val="00565E2B"/>
    <w:rsid w:val="00594295"/>
    <w:rsid w:val="005962DC"/>
    <w:rsid w:val="005C3F29"/>
    <w:rsid w:val="005E2095"/>
    <w:rsid w:val="005F1E33"/>
    <w:rsid w:val="00604FAC"/>
    <w:rsid w:val="00617BEE"/>
    <w:rsid w:val="00647F23"/>
    <w:rsid w:val="006637F1"/>
    <w:rsid w:val="006648C9"/>
    <w:rsid w:val="006737A2"/>
    <w:rsid w:val="00696AEA"/>
    <w:rsid w:val="006B5F93"/>
    <w:rsid w:val="00701778"/>
    <w:rsid w:val="0071515A"/>
    <w:rsid w:val="00751EAC"/>
    <w:rsid w:val="00755832"/>
    <w:rsid w:val="0079433B"/>
    <w:rsid w:val="007A191F"/>
    <w:rsid w:val="007E1140"/>
    <w:rsid w:val="00822E16"/>
    <w:rsid w:val="008538D1"/>
    <w:rsid w:val="0088256C"/>
    <w:rsid w:val="00884198"/>
    <w:rsid w:val="008E27FE"/>
    <w:rsid w:val="008F54E3"/>
    <w:rsid w:val="00910E25"/>
    <w:rsid w:val="009925C1"/>
    <w:rsid w:val="009A3436"/>
    <w:rsid w:val="009A3FFB"/>
    <w:rsid w:val="009F13E8"/>
    <w:rsid w:val="00A25D8A"/>
    <w:rsid w:val="00A456D3"/>
    <w:rsid w:val="00A564FD"/>
    <w:rsid w:val="00A705F6"/>
    <w:rsid w:val="00A806E7"/>
    <w:rsid w:val="00B3374A"/>
    <w:rsid w:val="00B3598A"/>
    <w:rsid w:val="00B45E27"/>
    <w:rsid w:val="00B64BDE"/>
    <w:rsid w:val="00C32E3D"/>
    <w:rsid w:val="00C61BEF"/>
    <w:rsid w:val="00C910B2"/>
    <w:rsid w:val="00C91E64"/>
    <w:rsid w:val="00CE7FC2"/>
    <w:rsid w:val="00D33CC1"/>
    <w:rsid w:val="00D64F8A"/>
    <w:rsid w:val="00D918B6"/>
    <w:rsid w:val="00DB382A"/>
    <w:rsid w:val="00DC4CE5"/>
    <w:rsid w:val="00DE4C0D"/>
    <w:rsid w:val="00DE63C8"/>
    <w:rsid w:val="00DF2299"/>
    <w:rsid w:val="00E313F8"/>
    <w:rsid w:val="00E372E0"/>
    <w:rsid w:val="00E377BB"/>
    <w:rsid w:val="00E57480"/>
    <w:rsid w:val="00E67EA2"/>
    <w:rsid w:val="00E8003A"/>
    <w:rsid w:val="00E969B1"/>
    <w:rsid w:val="00EF1466"/>
    <w:rsid w:val="00F16054"/>
    <w:rsid w:val="00F20E1F"/>
    <w:rsid w:val="00F27EAB"/>
    <w:rsid w:val="00F313B9"/>
    <w:rsid w:val="00F34A56"/>
    <w:rsid w:val="00F55B0A"/>
    <w:rsid w:val="00F60C75"/>
    <w:rsid w:val="00F74512"/>
    <w:rsid w:val="00F835FA"/>
    <w:rsid w:val="00FA5A52"/>
    <w:rsid w:val="00FE184F"/>
    <w:rsid w:val="00FF0638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FA0E3-B9BE-4C24-9E63-3C52A846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B3598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unhideWhenUsed/>
    <w:qFormat/>
    <w:rsid w:val="00DB38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A15"/>
    <w:rPr>
      <w:sz w:val="18"/>
      <w:szCs w:val="18"/>
    </w:rPr>
  </w:style>
  <w:style w:type="paragraph" w:styleId="a5">
    <w:name w:val="List Paragraph"/>
    <w:basedOn w:val="a"/>
    <w:uiPriority w:val="34"/>
    <w:qFormat/>
    <w:rsid w:val="006737A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745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451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17BE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17BEE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rsid w:val="00B3598A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rsid w:val="00B3598A"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rsid w:val="00DB382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9">
    <w:name w:val="Emphasis"/>
    <w:basedOn w:val="a0"/>
    <w:uiPriority w:val="20"/>
    <w:qFormat/>
    <w:rsid w:val="00246CFF"/>
    <w:rPr>
      <w:i/>
      <w:iCs/>
    </w:rPr>
  </w:style>
  <w:style w:type="paragraph" w:styleId="aa">
    <w:name w:val="Normal (Web)"/>
    <w:basedOn w:val="a"/>
    <w:uiPriority w:val="99"/>
    <w:unhideWhenUsed/>
    <w:rsid w:val="003B00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B7F6-3B76-4224-811D-123441BC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LV</cp:lastModifiedBy>
  <cp:revision>102</cp:revision>
  <cp:lastPrinted>2018-01-04T08:04:00Z</cp:lastPrinted>
  <dcterms:created xsi:type="dcterms:W3CDTF">2016-07-28T02:21:00Z</dcterms:created>
  <dcterms:modified xsi:type="dcterms:W3CDTF">2018-01-04T08:04:00Z</dcterms:modified>
</cp:coreProperties>
</file>