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BC55" w14:textId="77777777" w:rsidR="000D07AB" w:rsidRDefault="00354596">
      <w:pPr>
        <w:widowControl/>
        <w:spacing w:beforeLines="50" w:before="156" w:line="360" w:lineRule="auto"/>
        <w:jc w:val="center"/>
        <w:rPr>
          <w:rFonts w:ascii="方正小标宋简体" w:eastAsia="方正小标宋简体" w:hAnsi="宋体" w:cs="宋体"/>
          <w:kern w:val="0"/>
          <w:sz w:val="36"/>
          <w:szCs w:val="36"/>
        </w:rPr>
      </w:pPr>
      <w:r>
        <w:rPr>
          <w:rFonts w:ascii="方正小标宋简体" w:eastAsia="方正小标宋简体" w:hAnsi="宋体" w:cs="宋体"/>
          <w:noProof/>
          <w:kern w:val="0"/>
          <w:sz w:val="36"/>
          <w:szCs w:val="36"/>
        </w:rPr>
        <mc:AlternateContent>
          <mc:Choice Requires="wps">
            <w:drawing>
              <wp:anchor distT="0" distB="0" distL="114300" distR="114300" simplePos="0" relativeHeight="251657216" behindDoc="0" locked="0" layoutInCell="1" allowOverlap="1" wp14:anchorId="03075824" wp14:editId="4BCCFC19">
                <wp:simplePos x="0" y="0"/>
                <wp:positionH relativeFrom="page">
                  <wp:posOffset>538480</wp:posOffset>
                </wp:positionH>
                <wp:positionV relativeFrom="margin">
                  <wp:posOffset>294640</wp:posOffset>
                </wp:positionV>
                <wp:extent cx="6629400" cy="781050"/>
                <wp:effectExtent l="5080" t="4445" r="13970" b="14605"/>
                <wp:wrapNone/>
                <wp:docPr id="1" name="文本框 2"/>
                <wp:cNvGraphicFramePr/>
                <a:graphic xmlns:a="http://schemas.openxmlformats.org/drawingml/2006/main">
                  <a:graphicData uri="http://schemas.microsoft.com/office/word/2010/wordprocessingShape">
                    <wps:wsp>
                      <wps:cNvSpPr txBox="1"/>
                      <wps:spPr>
                        <a:xfrm>
                          <a:off x="0" y="0"/>
                          <a:ext cx="6629400" cy="781050"/>
                        </a:xfrm>
                        <a:prstGeom prst="rect">
                          <a:avLst/>
                        </a:prstGeom>
                        <a:noFill/>
                        <a:ln w="9525" cap="flat" cmpd="sng">
                          <a:solidFill>
                            <a:schemeClr val="bg1"/>
                          </a:solidFill>
                          <a:prstDash val="solid"/>
                          <a:miter/>
                          <a:headEnd type="none" w="med" len="med"/>
                          <a:tailEnd type="none" w="med" len="med"/>
                        </a:ln>
                      </wps:spPr>
                      <wps:txbx>
                        <w:txbxContent>
                          <w:p w14:paraId="4FCDD8A6" w14:textId="77777777" w:rsidR="000D07AB" w:rsidRDefault="00354596">
                            <w:pPr>
                              <w:jc w:val="center"/>
                              <w:rPr>
                                <w:rFonts w:ascii="方正小标宋简体" w:eastAsia="方正小标宋简体"/>
                                <w:b/>
                                <w:color w:val="FF0000"/>
                                <w:sz w:val="52"/>
                                <w:szCs w:val="52"/>
                              </w:rPr>
                            </w:pPr>
                            <w:r>
                              <w:rPr>
                                <w:rFonts w:ascii="方正小标宋简体" w:eastAsia="方正小标宋简体" w:hint="eastAsia"/>
                                <w:b/>
                                <w:color w:val="FF0000"/>
                                <w:sz w:val="52"/>
                                <w:szCs w:val="52"/>
                              </w:rPr>
                              <w:t>中国有色金属工业协会再生金属分会文件</w:t>
                            </w:r>
                          </w:p>
                        </w:txbxContent>
                      </wps:txbx>
                      <wps:bodyPr lIns="0" tIns="0" rIns="0" bIns="0" upright="1"/>
                    </wps:wsp>
                  </a:graphicData>
                </a:graphic>
              </wp:anchor>
            </w:drawing>
          </mc:Choice>
          <mc:Fallback>
            <w:pict>
              <v:shapetype w14:anchorId="03075824" id="_x0000_t202" coordsize="21600,21600" o:spt="202" path="m,l,21600r21600,l21600,xe">
                <v:stroke joinstyle="miter"/>
                <v:path gradientshapeok="t" o:connecttype="rect"/>
              </v:shapetype>
              <v:shape id="文本框 2" o:spid="_x0000_s1026" type="#_x0000_t202" style="position:absolute;left:0;text-align:left;margin-left:42.4pt;margin-top:23.2pt;width:522pt;height:61.5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" filled="f" strokecolor="white [3212]">
                <v:textbox inset="0,0,0,0">
                  <w:txbxContent>
                    <w:p w14:paraId="4FCDD8A6" w14:textId="77777777" w:rsidR="000D07AB" w:rsidRDefault="00354596">
                      <w:pPr>
                        <w:jc w:val="center"/>
                        <w:rPr>
                          <w:rFonts w:ascii="方正小标宋简体" w:eastAsia="方正小标宋简体"/>
                          <w:b/>
                          <w:color w:val="FF0000"/>
                          <w:sz w:val="52"/>
                          <w:szCs w:val="52"/>
                        </w:rPr>
                      </w:pPr>
                      <w:r>
                        <w:rPr>
                          <w:rFonts w:ascii="方正小标宋简体" w:eastAsia="方正小标宋简体" w:hint="eastAsia"/>
                          <w:b/>
                          <w:color w:val="FF0000"/>
                          <w:sz w:val="52"/>
                          <w:szCs w:val="52"/>
                        </w:rPr>
                        <w:t>中国有色金属工业协会再生金属分会文件</w:t>
                      </w:r>
                    </w:p>
                  </w:txbxContent>
                </v:textbox>
                <w10:wrap anchorx="page" anchory="margin"/>
              </v:shape>
            </w:pict>
          </mc:Fallback>
        </mc:AlternateContent>
      </w:r>
    </w:p>
    <w:p w14:paraId="2BB1C233" w14:textId="77777777" w:rsidR="000D07AB" w:rsidRDefault="000D07AB">
      <w:pPr>
        <w:widowControl/>
        <w:spacing w:beforeLines="50" w:before="156" w:line="360" w:lineRule="auto"/>
        <w:jc w:val="center"/>
        <w:rPr>
          <w:rFonts w:ascii="仿宋_GB2312" w:eastAsia="仿宋_GB2312"/>
          <w:color w:val="000000" w:themeColor="text1"/>
          <w:sz w:val="32"/>
          <w:szCs w:val="32"/>
        </w:rPr>
      </w:pPr>
    </w:p>
    <w:p w14:paraId="5D73F6A4" w14:textId="77777777" w:rsidR="000D07AB" w:rsidRDefault="00354596">
      <w:pPr>
        <w:widowControl/>
        <w:spacing w:beforeLines="50" w:before="156" w:line="360" w:lineRule="auto"/>
        <w:jc w:val="center"/>
        <w:rPr>
          <w:rFonts w:ascii="方正小标宋简体" w:eastAsia="方正小标宋简体" w:hAnsi="宋体" w:cs="宋体"/>
          <w:kern w:val="0"/>
          <w:sz w:val="32"/>
          <w:szCs w:val="32"/>
        </w:rPr>
      </w:pPr>
      <w:r>
        <w:rPr>
          <w:rFonts w:ascii="仿宋_GB2312" w:eastAsia="仿宋_GB2312" w:hint="eastAsia"/>
          <w:color w:val="000000" w:themeColor="text1"/>
          <w:sz w:val="32"/>
          <w:szCs w:val="32"/>
        </w:rPr>
        <w:t>中</w:t>
      </w:r>
      <w:proofErr w:type="gramStart"/>
      <w:r>
        <w:rPr>
          <w:rFonts w:ascii="仿宋_GB2312" w:eastAsia="仿宋_GB2312" w:hint="eastAsia"/>
          <w:color w:val="000000" w:themeColor="text1"/>
          <w:sz w:val="32"/>
          <w:szCs w:val="32"/>
        </w:rPr>
        <w:t>再协事字</w:t>
      </w:r>
      <w:proofErr w:type="gramEnd"/>
      <w:r>
        <w:rPr>
          <w:rFonts w:ascii="仿宋_GB2312" w:eastAsia="仿宋_GB2312"/>
          <w:color w:val="000000" w:themeColor="text1"/>
          <w:sz w:val="32"/>
          <w:szCs w:val="32"/>
        </w:rPr>
        <w:t>[</w:t>
      </w:r>
      <w:r>
        <w:rPr>
          <w:rFonts w:ascii="仿宋_GB2312" w:eastAsia="仿宋_GB2312" w:hint="eastAsia"/>
          <w:color w:val="000000" w:themeColor="text1"/>
          <w:sz w:val="32"/>
          <w:szCs w:val="32"/>
        </w:rPr>
        <w:t>201</w:t>
      </w:r>
      <w:r w:rsidR="00223BE7">
        <w:rPr>
          <w:rFonts w:ascii="仿宋_GB2312" w:eastAsia="仿宋_GB2312"/>
          <w:color w:val="000000" w:themeColor="text1"/>
          <w:sz w:val="32"/>
          <w:szCs w:val="32"/>
        </w:rPr>
        <w:t>8]46</w:t>
      </w:r>
      <w:r>
        <w:rPr>
          <w:rFonts w:ascii="仿宋_GB2312" w:eastAsia="仿宋_GB2312" w:hint="eastAsia"/>
          <w:color w:val="000000" w:themeColor="text1"/>
          <w:sz w:val="32"/>
          <w:szCs w:val="32"/>
        </w:rPr>
        <w:t>号</w:t>
      </w:r>
    </w:p>
    <w:p w14:paraId="44C9E2CB" w14:textId="77777777" w:rsidR="000D07AB" w:rsidRDefault="00354596">
      <w:pPr>
        <w:widowControl/>
        <w:spacing w:beforeLines="200" w:before="624" w:line="360" w:lineRule="auto"/>
        <w:jc w:val="center"/>
        <w:rPr>
          <w:rFonts w:ascii="方正小标宋简体" w:eastAsia="方正小标宋简体" w:hAnsi="宋体" w:cs="宋体"/>
          <w:kern w:val="0"/>
          <w:sz w:val="44"/>
          <w:szCs w:val="44"/>
        </w:rPr>
      </w:pPr>
      <w:r>
        <w:rPr>
          <w:rFonts w:ascii="方正小标宋简体" w:eastAsia="方正小标宋简体" w:hAnsi="宋体" w:cs="宋体"/>
          <w:noProof/>
          <w:kern w:val="0"/>
          <w:sz w:val="44"/>
          <w:szCs w:val="44"/>
        </w:rPr>
        <mc:AlternateContent>
          <mc:Choice Requires="wps">
            <w:drawing>
              <wp:anchor distT="0" distB="0" distL="114300" distR="114300" simplePos="0" relativeHeight="251658240" behindDoc="0" locked="0" layoutInCell="1" allowOverlap="1" wp14:anchorId="11F02C92" wp14:editId="45EA8D38">
                <wp:simplePos x="0" y="0"/>
                <wp:positionH relativeFrom="page">
                  <wp:posOffset>622300</wp:posOffset>
                </wp:positionH>
                <wp:positionV relativeFrom="margin">
                  <wp:posOffset>1609725</wp:posOffset>
                </wp:positionV>
                <wp:extent cx="6460490" cy="635"/>
                <wp:effectExtent l="0" t="0" r="0" b="0"/>
                <wp:wrapNone/>
                <wp:docPr id="2" name="自选图形 3"/>
                <wp:cNvGraphicFramePr/>
                <a:graphic xmlns:a="http://schemas.openxmlformats.org/drawingml/2006/main">
                  <a:graphicData uri="http://schemas.microsoft.com/office/word/2010/wordprocessingShape">
                    <wps:wsp>
                      <wps:cNvCnPr/>
                      <wps:spPr>
                        <a:xfrm>
                          <a:off x="0" y="0"/>
                          <a:ext cx="6460490" cy="635"/>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type w14:anchorId="33AE3FE4" id="_x0000_t32" coordsize="21600,21600" o:spt="32" o:oned="t" path="m,l21600,21600e" filled="f">
                <v:path arrowok="t" fillok="f" o:connecttype="none"/>
                <o:lock v:ext="edit" shapetype="t"/>
              </v:shapetype>
              <v:shape id="自选图形 3" o:spid="_x0000_s1026" type="#_x0000_t32" style="position:absolute;left:0;text-align:left;margin-left:49pt;margin-top:126.75pt;width:508.7pt;height:.05pt;z-index:251658240;visibility:visible;mso-wrap-style:square;mso-wrap-distance-left:9pt;mso-wrap-distance-top:0;mso-wrap-distance-right:9pt;mso-wrap-distance-bottom:0;mso-position-horizontal:absolute;mso-position-horizontal-relative:page;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" strokecolor="red" strokeweight="2.25pt">
                <w10:wrap anchorx="page" anchory="margin"/>
              </v:shape>
            </w:pict>
          </mc:Fallback>
        </mc:AlternateContent>
      </w:r>
      <w:r>
        <w:rPr>
          <w:rFonts w:ascii="方正小标宋简体" w:eastAsia="方正小标宋简体" w:hAnsi="宋体" w:cs="宋体" w:hint="eastAsia"/>
          <w:kern w:val="0"/>
          <w:sz w:val="44"/>
          <w:szCs w:val="44"/>
        </w:rPr>
        <w:t>2018中国再生铝产业协同创新发展高峰论坛</w:t>
      </w:r>
    </w:p>
    <w:p w14:paraId="100E7132" w14:textId="77777777" w:rsidR="000D07AB" w:rsidRDefault="00354596">
      <w:pPr>
        <w:widowControl/>
        <w:spacing w:beforeLines="50" w:before="156" w:line="360" w:lineRule="auto"/>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通 </w:t>
      </w:r>
      <w:r>
        <w:rPr>
          <w:rFonts w:ascii="方正小标宋简体" w:eastAsia="方正小标宋简体" w:hAnsi="宋体" w:cs="宋体"/>
          <w:kern w:val="0"/>
          <w:sz w:val="44"/>
          <w:szCs w:val="44"/>
        </w:rPr>
        <w:t xml:space="preserve">   </w:t>
      </w:r>
      <w:r>
        <w:rPr>
          <w:rFonts w:ascii="方正小标宋简体" w:eastAsia="方正小标宋简体" w:hAnsi="宋体" w:cs="宋体" w:hint="eastAsia"/>
          <w:kern w:val="0"/>
          <w:sz w:val="44"/>
          <w:szCs w:val="44"/>
        </w:rPr>
        <w:t>知</w:t>
      </w:r>
    </w:p>
    <w:p w14:paraId="151950C7" w14:textId="77777777" w:rsidR="000D07AB" w:rsidRDefault="000D07AB">
      <w:pPr>
        <w:rPr>
          <w:rFonts w:ascii="仿宋_GB2312" w:eastAsia="仿宋_GB2312"/>
          <w:sz w:val="32"/>
          <w:szCs w:val="32"/>
        </w:rPr>
      </w:pPr>
    </w:p>
    <w:p w14:paraId="073C8BF5" w14:textId="77777777" w:rsidR="000D07AB" w:rsidRDefault="00354596">
      <w:pPr>
        <w:rPr>
          <w:rFonts w:ascii="黑体" w:eastAsia="黑体" w:hAnsi="黑体" w:cs="仿宋_GB2312"/>
          <w:color w:val="191919"/>
          <w:sz w:val="32"/>
          <w:szCs w:val="32"/>
          <w:shd w:val="clear" w:color="auto" w:fill="FFFFFF"/>
        </w:rPr>
      </w:pPr>
      <w:r>
        <w:rPr>
          <w:rFonts w:ascii="黑体" w:eastAsia="黑体" w:hAnsi="黑体" w:cs="仿宋_GB2312" w:hint="eastAsia"/>
          <w:color w:val="191919"/>
          <w:sz w:val="32"/>
          <w:szCs w:val="32"/>
        </w:rPr>
        <w:t>各相关单位：</w:t>
      </w:r>
    </w:p>
    <w:p w14:paraId="38D1E92E" w14:textId="77777777" w:rsidR="00223BE7" w:rsidRDefault="00223BE7" w:rsidP="00223BE7">
      <w:pPr>
        <w:spacing w:line="560" w:lineRule="exact"/>
        <w:ind w:left="142" w:firstLineChars="200" w:firstLine="640"/>
        <w:rPr>
          <w:rFonts w:ascii="仿宋_GB2312" w:eastAsia="仿宋_GB2312" w:hAnsi="仿宋_GB2312" w:cs="仿宋_GB2312"/>
          <w:color w:val="191919"/>
          <w:sz w:val="32"/>
          <w:szCs w:val="32"/>
          <w:shd w:val="clear" w:color="auto" w:fill="FFFFFF"/>
        </w:rPr>
      </w:pPr>
      <w:r>
        <w:rPr>
          <w:rFonts w:ascii="仿宋_GB2312" w:eastAsia="仿宋_GB2312" w:hAnsi="仿宋_GB2312" w:cs="仿宋_GB2312" w:hint="eastAsia"/>
          <w:color w:val="191919"/>
          <w:sz w:val="32"/>
          <w:szCs w:val="32"/>
          <w:shd w:val="clear" w:color="auto" w:fill="FFFFFF"/>
        </w:rPr>
        <w:t>党的十八大以来，党中央国务院对生态文明建设和环境保护工作高度重视提出了一系列新理念、新要求、新目标，随着国家对固体废物进口政策的调整以及国内铝报废量快速增长，我国再生铝产业运行格局发生了较大变化。近年来</w:t>
      </w:r>
      <w:r>
        <w:rPr>
          <w:rFonts w:ascii="仿宋_GB2312" w:eastAsia="仿宋_GB2312" w:hAnsi="仿宋_GB2312" w:cs="仿宋_GB2312"/>
          <w:color w:val="191919"/>
          <w:sz w:val="32"/>
          <w:szCs w:val="32"/>
          <w:shd w:val="clear" w:color="auto" w:fill="FFFFFF"/>
        </w:rPr>
        <w:t>，我国的</w:t>
      </w:r>
      <w:r>
        <w:rPr>
          <w:rFonts w:ascii="仿宋_GB2312" w:eastAsia="仿宋_GB2312" w:hAnsi="仿宋_GB2312" w:cs="仿宋_GB2312" w:hint="eastAsia"/>
          <w:color w:val="191919"/>
          <w:sz w:val="32"/>
          <w:szCs w:val="32"/>
          <w:shd w:val="clear" w:color="auto" w:fill="FFFFFF"/>
        </w:rPr>
        <w:t>再生</w:t>
      </w:r>
      <w:r>
        <w:rPr>
          <w:rFonts w:ascii="仿宋_GB2312" w:eastAsia="仿宋_GB2312" w:hAnsi="仿宋_GB2312" w:cs="仿宋_GB2312"/>
          <w:color w:val="191919"/>
          <w:sz w:val="32"/>
          <w:szCs w:val="32"/>
          <w:shd w:val="clear" w:color="auto" w:fill="FFFFFF"/>
        </w:rPr>
        <w:t>铝产量平稳增长</w:t>
      </w:r>
      <w:r>
        <w:rPr>
          <w:rFonts w:ascii="仿宋_GB2312" w:eastAsia="仿宋_GB2312" w:hAnsi="仿宋_GB2312" w:cs="仿宋_GB2312" w:hint="eastAsia"/>
          <w:bCs/>
          <w:color w:val="000000" w:themeColor="text1"/>
          <w:kern w:val="0"/>
          <w:sz w:val="32"/>
          <w:szCs w:val="32"/>
        </w:rPr>
        <w:t>、</w:t>
      </w:r>
      <w:r>
        <w:rPr>
          <w:rFonts w:ascii="仿宋_GB2312" w:eastAsia="仿宋_GB2312" w:hAnsi="仿宋_GB2312" w:cs="仿宋_GB2312"/>
          <w:color w:val="191919"/>
          <w:sz w:val="32"/>
          <w:szCs w:val="32"/>
          <w:shd w:val="clear" w:color="auto" w:fill="FFFFFF"/>
        </w:rPr>
        <w:t>技术进步和环保意识明显增强，</w:t>
      </w:r>
      <w:r>
        <w:rPr>
          <w:rFonts w:ascii="仿宋_GB2312" w:eastAsia="仿宋_GB2312" w:hAnsi="仿宋_GB2312" w:cs="仿宋_GB2312" w:hint="eastAsia"/>
          <w:color w:val="191919"/>
          <w:sz w:val="32"/>
          <w:szCs w:val="32"/>
          <w:shd w:val="clear" w:color="auto" w:fill="FFFFFF"/>
        </w:rPr>
        <w:t>新</w:t>
      </w:r>
      <w:r>
        <w:rPr>
          <w:rFonts w:ascii="仿宋_GB2312" w:eastAsia="仿宋_GB2312" w:hAnsi="仿宋_GB2312" w:cs="仿宋_GB2312"/>
          <w:color w:val="191919"/>
          <w:sz w:val="32"/>
          <w:szCs w:val="32"/>
          <w:shd w:val="clear" w:color="auto" w:fill="FFFFFF"/>
        </w:rPr>
        <w:t>的回收模式和运营方式也不断出现</w:t>
      </w:r>
      <w:r>
        <w:rPr>
          <w:rFonts w:ascii="仿宋_GB2312" w:eastAsia="仿宋_GB2312" w:hAnsi="仿宋_GB2312" w:cs="仿宋_GB2312" w:hint="eastAsia"/>
          <w:color w:val="191919"/>
          <w:sz w:val="32"/>
          <w:szCs w:val="32"/>
          <w:shd w:val="clear" w:color="auto" w:fill="FFFFFF"/>
        </w:rPr>
        <w:t>，</w:t>
      </w:r>
      <w:r>
        <w:rPr>
          <w:rFonts w:ascii="仿宋_GB2312" w:eastAsia="仿宋_GB2312" w:hAnsi="仿宋_GB2312" w:cs="仿宋_GB2312"/>
          <w:color w:val="191919"/>
          <w:sz w:val="32"/>
          <w:szCs w:val="32"/>
          <w:shd w:val="clear" w:color="auto" w:fill="FFFFFF"/>
        </w:rPr>
        <w:t>但影响再生铝产业发展的</w:t>
      </w:r>
      <w:r>
        <w:rPr>
          <w:rFonts w:ascii="仿宋_GB2312" w:eastAsia="仿宋_GB2312" w:hAnsi="仿宋_GB2312" w:cs="仿宋_GB2312" w:hint="eastAsia"/>
          <w:color w:val="191919"/>
          <w:sz w:val="32"/>
          <w:szCs w:val="32"/>
          <w:shd w:val="clear" w:color="auto" w:fill="FFFFFF"/>
        </w:rPr>
        <w:t>一些</w:t>
      </w:r>
      <w:r>
        <w:rPr>
          <w:rFonts w:ascii="仿宋_GB2312" w:eastAsia="仿宋_GB2312" w:hAnsi="仿宋_GB2312" w:cs="仿宋_GB2312"/>
          <w:color w:val="191919"/>
          <w:sz w:val="32"/>
          <w:szCs w:val="32"/>
          <w:shd w:val="clear" w:color="auto" w:fill="FFFFFF"/>
        </w:rPr>
        <w:t>重要政策和关键技术问题</w:t>
      </w:r>
      <w:r>
        <w:rPr>
          <w:rFonts w:ascii="仿宋_GB2312" w:eastAsia="仿宋_GB2312" w:hAnsi="仿宋_GB2312" w:cs="仿宋_GB2312" w:hint="eastAsia"/>
          <w:color w:val="191919"/>
          <w:sz w:val="32"/>
          <w:szCs w:val="32"/>
          <w:shd w:val="clear" w:color="auto" w:fill="FFFFFF"/>
        </w:rPr>
        <w:t>仍然</w:t>
      </w:r>
      <w:r>
        <w:rPr>
          <w:rFonts w:ascii="仿宋_GB2312" w:eastAsia="仿宋_GB2312" w:hAnsi="仿宋_GB2312" w:cs="仿宋_GB2312"/>
          <w:color w:val="191919"/>
          <w:sz w:val="32"/>
          <w:szCs w:val="32"/>
          <w:shd w:val="clear" w:color="auto" w:fill="FFFFFF"/>
        </w:rPr>
        <w:t>没有解决，在产业链中仍处于弱势被动状态，产业自身资源利用效率和污染防治</w:t>
      </w:r>
      <w:r>
        <w:rPr>
          <w:rFonts w:ascii="仿宋_GB2312" w:eastAsia="仿宋_GB2312" w:hAnsi="仿宋_GB2312" w:cs="仿宋_GB2312" w:hint="eastAsia"/>
          <w:color w:val="191919"/>
          <w:sz w:val="32"/>
          <w:szCs w:val="32"/>
          <w:shd w:val="clear" w:color="auto" w:fill="FFFFFF"/>
        </w:rPr>
        <w:t>等</w:t>
      </w:r>
      <w:r>
        <w:rPr>
          <w:rFonts w:ascii="仿宋_GB2312" w:eastAsia="仿宋_GB2312" w:hAnsi="仿宋_GB2312" w:cs="仿宋_GB2312"/>
          <w:color w:val="191919"/>
          <w:sz w:val="32"/>
          <w:szCs w:val="32"/>
          <w:shd w:val="clear" w:color="auto" w:fill="FFFFFF"/>
        </w:rPr>
        <w:t>工作仍需不断加强，必须从再生铝原料预处理</w:t>
      </w:r>
      <w:r>
        <w:rPr>
          <w:rFonts w:ascii="仿宋_GB2312" w:eastAsia="仿宋_GB2312" w:hAnsi="仿宋_GB2312" w:cs="仿宋_GB2312" w:hint="eastAsia"/>
          <w:color w:val="191919"/>
          <w:sz w:val="32"/>
          <w:szCs w:val="32"/>
          <w:shd w:val="clear" w:color="auto" w:fill="FFFFFF"/>
        </w:rPr>
        <w:t>、熔炼、铸造和循环再利用各个环节加强紧密合作</w:t>
      </w:r>
      <w:r>
        <w:rPr>
          <w:rFonts w:ascii="仿宋_GB2312" w:eastAsia="仿宋_GB2312" w:hAnsi="仿宋_GB2312" w:cs="仿宋_GB2312" w:hint="eastAsia"/>
          <w:bCs/>
          <w:color w:val="000000" w:themeColor="text1"/>
          <w:kern w:val="0"/>
          <w:sz w:val="32"/>
          <w:szCs w:val="32"/>
        </w:rPr>
        <w:t>、</w:t>
      </w:r>
      <w:r>
        <w:rPr>
          <w:rFonts w:ascii="仿宋_GB2312" w:eastAsia="仿宋_GB2312" w:hAnsi="仿宋_GB2312" w:cs="仿宋_GB2312" w:hint="eastAsia"/>
          <w:color w:val="191919"/>
          <w:sz w:val="32"/>
          <w:szCs w:val="32"/>
          <w:shd w:val="clear" w:color="auto" w:fill="FFFFFF"/>
        </w:rPr>
        <w:t>共同创新，才能推动产业持续健康发展。</w:t>
      </w:r>
    </w:p>
    <w:p w14:paraId="67EB65DF" w14:textId="77777777" w:rsidR="00223BE7" w:rsidRDefault="00223BE7" w:rsidP="00223BE7">
      <w:pPr>
        <w:ind w:left="142" w:firstLineChars="200" w:firstLine="64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为此，再生金属分会将集聚产业智慧、企业精英，召开年度“中国再生铝产业协同创新发展高峰论坛”，以形成产业发展共</w:t>
      </w:r>
      <w:r>
        <w:rPr>
          <w:rFonts w:ascii="仿宋_GB2312" w:eastAsia="仿宋_GB2312" w:hAnsi="仿宋_GB2312" w:cs="仿宋_GB2312" w:hint="eastAsia"/>
          <w:bCs/>
          <w:color w:val="000000" w:themeColor="text1"/>
          <w:kern w:val="0"/>
          <w:sz w:val="32"/>
          <w:szCs w:val="32"/>
        </w:rPr>
        <w:lastRenderedPageBreak/>
        <w:t>识，助</w:t>
      </w:r>
      <w:proofErr w:type="gramStart"/>
      <w:r>
        <w:rPr>
          <w:rFonts w:ascii="仿宋_GB2312" w:eastAsia="仿宋_GB2312" w:hAnsi="仿宋_GB2312" w:cs="仿宋_GB2312" w:hint="eastAsia"/>
          <w:bCs/>
          <w:color w:val="000000" w:themeColor="text1"/>
          <w:kern w:val="0"/>
          <w:sz w:val="32"/>
          <w:szCs w:val="32"/>
        </w:rPr>
        <w:t>推产业</w:t>
      </w:r>
      <w:proofErr w:type="gramEnd"/>
      <w:r>
        <w:rPr>
          <w:rFonts w:ascii="仿宋_GB2312" w:eastAsia="仿宋_GB2312" w:hAnsi="仿宋_GB2312" w:cs="仿宋_GB2312" w:hint="eastAsia"/>
          <w:bCs/>
          <w:color w:val="000000" w:themeColor="text1"/>
          <w:kern w:val="0"/>
          <w:sz w:val="32"/>
          <w:szCs w:val="32"/>
        </w:rPr>
        <w:t>集聚与转型升级，使再生铝资源循环利用效率明显提高，促进产业链</w:t>
      </w:r>
      <w:r>
        <w:rPr>
          <w:rFonts w:ascii="仿宋_GB2312" w:eastAsia="仿宋_GB2312" w:hAnsi="仿宋_GB2312" w:cs="仿宋_GB2312"/>
          <w:bCs/>
          <w:color w:val="000000" w:themeColor="text1"/>
          <w:kern w:val="0"/>
          <w:sz w:val="32"/>
          <w:szCs w:val="32"/>
        </w:rPr>
        <w:t>协同创新发展</w:t>
      </w:r>
      <w:r>
        <w:rPr>
          <w:rFonts w:ascii="仿宋_GB2312" w:eastAsia="仿宋_GB2312" w:hAnsi="仿宋_GB2312" w:cs="仿宋_GB2312" w:hint="eastAsia"/>
          <w:bCs/>
          <w:color w:val="000000" w:themeColor="text1"/>
          <w:kern w:val="0"/>
          <w:sz w:val="32"/>
          <w:szCs w:val="32"/>
        </w:rPr>
        <w:t>。</w:t>
      </w:r>
    </w:p>
    <w:p w14:paraId="4CB005E3" w14:textId="77777777" w:rsidR="00223BE7" w:rsidRDefault="00223BE7" w:rsidP="00223BE7">
      <w:pPr>
        <w:ind w:left="142" w:firstLineChars="200" w:firstLine="64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本次论坛相关内容如下：</w:t>
      </w:r>
    </w:p>
    <w:p w14:paraId="17DEA232" w14:textId="77777777" w:rsidR="00223BE7" w:rsidRDefault="00223BE7" w:rsidP="00223BE7">
      <w:pPr>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论坛主题</w:t>
      </w:r>
    </w:p>
    <w:p w14:paraId="53010BA4" w14:textId="77777777" w:rsidR="00223BE7" w:rsidRDefault="00223BE7" w:rsidP="00223BE7">
      <w:pPr>
        <w:ind w:firstLine="600"/>
        <w:rPr>
          <w:rFonts w:ascii="仿宋_GB2312" w:eastAsia="仿宋_GB2312" w:hAnsi="黑体"/>
          <w:sz w:val="32"/>
          <w:szCs w:val="32"/>
        </w:rPr>
      </w:pPr>
      <w:r>
        <w:rPr>
          <w:rFonts w:ascii="仿宋_GB2312" w:eastAsia="仿宋_GB2312" w:hAnsi="黑体" w:hint="eastAsia"/>
          <w:sz w:val="32"/>
          <w:szCs w:val="32"/>
        </w:rPr>
        <w:t>加强协同创新  提高资源效率</w:t>
      </w:r>
    </w:p>
    <w:p w14:paraId="6A28643F" w14:textId="77777777" w:rsidR="00223BE7" w:rsidRDefault="00223BE7" w:rsidP="00223BE7">
      <w:pPr>
        <w:rPr>
          <w:rFonts w:ascii="黑体" w:eastAsia="黑体" w:hAnsi="黑体"/>
          <w:sz w:val="32"/>
          <w:szCs w:val="32"/>
        </w:rPr>
      </w:pPr>
      <w:r>
        <w:rPr>
          <w:rFonts w:ascii="黑体" w:eastAsia="黑体" w:hAnsi="黑体" w:hint="eastAsia"/>
          <w:sz w:val="32"/>
          <w:szCs w:val="32"/>
        </w:rPr>
        <w:t>二、论坛目的</w:t>
      </w:r>
    </w:p>
    <w:p w14:paraId="2A9AC4A4" w14:textId="77777777" w:rsidR="00223BE7" w:rsidRDefault="00223BE7" w:rsidP="00223BE7">
      <w:pPr>
        <w:spacing w:line="560" w:lineRule="exact"/>
        <w:rPr>
          <w:rFonts w:ascii="仿宋_GB2312" w:eastAsia="仿宋_GB2312"/>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Pr>
          <w:rFonts w:ascii="仿宋_GB2312" w:eastAsia="仿宋_GB2312" w:hAnsi="黑体" w:hint="eastAsia"/>
          <w:sz w:val="32"/>
          <w:szCs w:val="32"/>
        </w:rPr>
        <w:t>1.</w:t>
      </w:r>
      <w:r>
        <w:rPr>
          <w:rFonts w:ascii="仿宋_GB2312" w:eastAsia="仿宋_GB2312" w:hint="eastAsia"/>
          <w:sz w:val="32"/>
          <w:szCs w:val="32"/>
        </w:rPr>
        <w:t>解读</w:t>
      </w:r>
      <w:r>
        <w:rPr>
          <w:rFonts w:ascii="仿宋_GB2312" w:eastAsia="仿宋_GB2312"/>
          <w:sz w:val="32"/>
          <w:szCs w:val="32"/>
        </w:rPr>
        <w:t>最新产业政策</w:t>
      </w:r>
      <w:r>
        <w:rPr>
          <w:rFonts w:ascii="仿宋_GB2312" w:eastAsia="仿宋_GB2312" w:hint="eastAsia"/>
          <w:sz w:val="32"/>
          <w:szCs w:val="32"/>
        </w:rPr>
        <w:t>动向</w:t>
      </w:r>
    </w:p>
    <w:p w14:paraId="0E7695CE" w14:textId="77777777" w:rsidR="00223BE7" w:rsidRDefault="00223BE7" w:rsidP="00223B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研判产业</w:t>
      </w:r>
      <w:proofErr w:type="gramEnd"/>
      <w:r>
        <w:rPr>
          <w:rFonts w:ascii="仿宋_GB2312" w:eastAsia="仿宋_GB2312" w:hint="eastAsia"/>
          <w:sz w:val="32"/>
          <w:szCs w:val="32"/>
        </w:rPr>
        <w:t>发展机遇挑战</w:t>
      </w:r>
    </w:p>
    <w:p w14:paraId="765DCB96" w14:textId="77777777" w:rsidR="00223BE7" w:rsidRDefault="00223BE7" w:rsidP="00223BE7">
      <w:pPr>
        <w:spacing w:line="560" w:lineRule="exact"/>
        <w:ind w:firstLineChars="200" w:firstLine="640"/>
        <w:rPr>
          <w:rFonts w:ascii="仿宋_GB2312" w:eastAsia="仿宋_GB2312"/>
          <w:sz w:val="32"/>
          <w:szCs w:val="32"/>
        </w:rPr>
      </w:pPr>
      <w:r>
        <w:rPr>
          <w:rFonts w:ascii="仿宋_GB2312" w:eastAsia="仿宋_GB2312" w:hint="eastAsia"/>
          <w:sz w:val="32"/>
          <w:szCs w:val="32"/>
        </w:rPr>
        <w:t>3.聚焦原料保障渠道建设</w:t>
      </w:r>
    </w:p>
    <w:p w14:paraId="07582BD6" w14:textId="77777777" w:rsidR="00223BE7" w:rsidRDefault="00223BE7" w:rsidP="00223BE7">
      <w:pPr>
        <w:spacing w:line="560" w:lineRule="exact"/>
        <w:ind w:firstLineChars="200" w:firstLine="640"/>
        <w:rPr>
          <w:rFonts w:ascii="仿宋_GB2312" w:eastAsia="仿宋_GB2312"/>
          <w:sz w:val="32"/>
          <w:szCs w:val="32"/>
        </w:rPr>
      </w:pPr>
      <w:r>
        <w:rPr>
          <w:rFonts w:ascii="仿宋_GB2312" w:eastAsia="仿宋_GB2312" w:hint="eastAsia"/>
          <w:sz w:val="32"/>
          <w:szCs w:val="32"/>
        </w:rPr>
        <w:t>4.分享回收交易创新</w:t>
      </w:r>
      <w:r>
        <w:rPr>
          <w:rFonts w:ascii="仿宋_GB2312" w:eastAsia="仿宋_GB2312"/>
          <w:sz w:val="32"/>
          <w:szCs w:val="32"/>
        </w:rPr>
        <w:t>模式</w:t>
      </w:r>
    </w:p>
    <w:p w14:paraId="5C966B69" w14:textId="77777777" w:rsidR="00223BE7" w:rsidRDefault="00223BE7" w:rsidP="00223BE7">
      <w:pPr>
        <w:spacing w:line="560" w:lineRule="exact"/>
        <w:ind w:firstLineChars="200" w:firstLine="640"/>
        <w:rPr>
          <w:rFonts w:ascii="仿宋_GB2312" w:eastAsia="仿宋_GB2312"/>
          <w:sz w:val="32"/>
          <w:szCs w:val="32"/>
        </w:rPr>
      </w:pPr>
      <w:r>
        <w:rPr>
          <w:rFonts w:ascii="仿宋_GB2312" w:eastAsia="仿宋_GB2312" w:hint="eastAsia"/>
          <w:sz w:val="32"/>
          <w:szCs w:val="32"/>
        </w:rPr>
        <w:t>5.讲解排污许可申请规范</w:t>
      </w:r>
    </w:p>
    <w:p w14:paraId="11A37D9A" w14:textId="77777777" w:rsidR="00223BE7" w:rsidRDefault="00223BE7" w:rsidP="00223BE7">
      <w:pPr>
        <w:spacing w:line="560" w:lineRule="exact"/>
        <w:ind w:firstLineChars="200" w:firstLine="640"/>
        <w:rPr>
          <w:rFonts w:ascii="仿宋_GB2312" w:eastAsia="仿宋_GB2312"/>
          <w:sz w:val="32"/>
          <w:szCs w:val="32"/>
        </w:rPr>
      </w:pPr>
      <w:r>
        <w:rPr>
          <w:rFonts w:ascii="仿宋_GB2312" w:eastAsia="仿宋_GB2312" w:hint="eastAsia"/>
          <w:sz w:val="32"/>
          <w:szCs w:val="32"/>
        </w:rPr>
        <w:t>6.探讨资源效率提高策略</w:t>
      </w:r>
    </w:p>
    <w:p w14:paraId="48164A59" w14:textId="77777777" w:rsidR="000D07AB" w:rsidRDefault="00354596">
      <w:pPr>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组织机构</w:t>
      </w:r>
    </w:p>
    <w:p w14:paraId="1A2F0429" w14:textId="77777777" w:rsidR="000D07AB" w:rsidRDefault="00354596">
      <w:pPr>
        <w:ind w:firstLine="645"/>
        <w:rPr>
          <w:rFonts w:ascii="仿宋_GB2312" w:eastAsia="仿宋_GB2312" w:hAnsi="黑体"/>
          <w:color w:val="000000" w:themeColor="text1"/>
          <w:sz w:val="32"/>
          <w:szCs w:val="32"/>
        </w:rPr>
      </w:pPr>
      <w:r>
        <w:rPr>
          <w:rFonts w:ascii="仿宋_GB2312" w:eastAsia="仿宋_GB2312" w:hAnsi="黑体" w:hint="eastAsia"/>
          <w:sz w:val="32"/>
          <w:szCs w:val="32"/>
        </w:rPr>
        <w:t>主办单位</w:t>
      </w:r>
      <w:r>
        <w:rPr>
          <w:rFonts w:ascii="仿宋_GB2312" w:eastAsia="仿宋_GB2312" w:hAnsi="黑体" w:hint="eastAsia"/>
          <w:color w:val="000000" w:themeColor="text1"/>
          <w:sz w:val="32"/>
          <w:szCs w:val="32"/>
        </w:rPr>
        <w:t>：中国</w:t>
      </w:r>
      <w:r>
        <w:rPr>
          <w:rFonts w:ascii="仿宋_GB2312" w:eastAsia="仿宋_GB2312" w:hAnsi="黑体"/>
          <w:color w:val="000000" w:themeColor="text1"/>
          <w:sz w:val="32"/>
          <w:szCs w:val="32"/>
        </w:rPr>
        <w:t>有色金属工业协会</w:t>
      </w:r>
    </w:p>
    <w:p w14:paraId="18BF6BD8" w14:textId="77777777" w:rsidR="000D07AB" w:rsidRDefault="00354596">
      <w:pPr>
        <w:ind w:firstLine="645"/>
        <w:rPr>
          <w:rFonts w:ascii="仿宋_GB2312" w:eastAsia="仿宋_GB2312" w:hAnsi="黑体"/>
          <w:sz w:val="32"/>
          <w:szCs w:val="32"/>
        </w:rPr>
      </w:pPr>
      <w:r>
        <w:rPr>
          <w:rFonts w:ascii="仿宋_GB2312" w:eastAsia="仿宋_GB2312" w:hAnsi="黑体" w:hint="eastAsia"/>
          <w:sz w:val="32"/>
          <w:szCs w:val="32"/>
        </w:rPr>
        <w:t>承办单位：中国有色金属工业协会再生金属分会</w:t>
      </w:r>
    </w:p>
    <w:p w14:paraId="0298F3DF" w14:textId="77777777" w:rsidR="000D07AB" w:rsidRDefault="00354596">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Ansi="黑体" w:hint="eastAsia"/>
          <w:sz w:val="32"/>
          <w:szCs w:val="32"/>
        </w:rPr>
        <w:t>支持单位：</w:t>
      </w:r>
      <w:r>
        <w:rPr>
          <w:rFonts w:ascii="仿宋_GB2312" w:eastAsia="仿宋_GB2312" w:hint="eastAsia"/>
          <w:color w:val="000000"/>
          <w:sz w:val="32"/>
          <w:szCs w:val="32"/>
          <w:shd w:val="clear" w:color="auto" w:fill="FFFFFF"/>
        </w:rPr>
        <w:t>肇庆市大正铝业有限公司</w:t>
      </w:r>
    </w:p>
    <w:p w14:paraId="40D0608B" w14:textId="77777777" w:rsidR="000D07AB" w:rsidRDefault="00354596">
      <w:pPr>
        <w:spacing w:line="560" w:lineRule="exact"/>
        <w:ind w:firstLineChars="700" w:firstLine="22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肇庆南都再生铝业有限公司</w:t>
      </w:r>
    </w:p>
    <w:p w14:paraId="1514869F" w14:textId="77777777" w:rsidR="000D07AB" w:rsidRDefault="00354596">
      <w:pPr>
        <w:spacing w:line="560" w:lineRule="exact"/>
        <w:ind w:firstLineChars="700" w:firstLine="22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四会市辉煌金属制品有限公司</w:t>
      </w:r>
    </w:p>
    <w:p w14:paraId="4F7D4F3D" w14:textId="77777777" w:rsidR="000D07AB" w:rsidRDefault="00354596">
      <w:pPr>
        <w:spacing w:line="560" w:lineRule="exact"/>
        <w:ind w:firstLineChars="700" w:firstLine="22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肇庆</w:t>
      </w:r>
      <w:proofErr w:type="gramStart"/>
      <w:r>
        <w:rPr>
          <w:rFonts w:ascii="仿宋_GB2312" w:eastAsia="仿宋_GB2312" w:hint="eastAsia"/>
          <w:color w:val="000000"/>
          <w:sz w:val="32"/>
          <w:szCs w:val="32"/>
          <w:shd w:val="clear" w:color="auto" w:fill="FFFFFF"/>
        </w:rPr>
        <w:t>市乾胜</w:t>
      </w:r>
      <w:proofErr w:type="gramEnd"/>
      <w:r>
        <w:rPr>
          <w:rFonts w:ascii="仿宋_GB2312" w:eastAsia="仿宋_GB2312" w:hint="eastAsia"/>
          <w:color w:val="000000"/>
          <w:sz w:val="32"/>
          <w:szCs w:val="32"/>
          <w:shd w:val="clear" w:color="auto" w:fill="FFFFFF"/>
        </w:rPr>
        <w:t>铝业有限公司</w:t>
      </w:r>
    </w:p>
    <w:p w14:paraId="1555A9F5" w14:textId="77777777" w:rsidR="000D07AB" w:rsidRDefault="00354596">
      <w:pPr>
        <w:ind w:firstLineChars="700" w:firstLine="2240"/>
        <w:rPr>
          <w:rFonts w:ascii="仿宋_GB2312" w:eastAsia="仿宋_GB2312" w:hAnsi="黑体"/>
          <w:sz w:val="32"/>
          <w:szCs w:val="32"/>
        </w:rPr>
      </w:pPr>
      <w:r>
        <w:rPr>
          <w:rFonts w:ascii="仿宋_GB2312" w:eastAsia="仿宋_GB2312" w:hint="eastAsia"/>
          <w:color w:val="000000"/>
          <w:sz w:val="32"/>
          <w:szCs w:val="32"/>
          <w:shd w:val="clear" w:color="auto" w:fill="FFFFFF"/>
        </w:rPr>
        <w:t>绿色</w:t>
      </w:r>
      <w:r>
        <w:rPr>
          <w:rFonts w:ascii="仿宋_GB2312" w:eastAsia="仿宋_GB2312"/>
          <w:color w:val="000000"/>
          <w:sz w:val="32"/>
          <w:szCs w:val="32"/>
          <w:shd w:val="clear" w:color="auto" w:fill="FFFFFF"/>
        </w:rPr>
        <w:t>再生金属交易网</w:t>
      </w:r>
    </w:p>
    <w:p w14:paraId="1265EAD5" w14:textId="77777777" w:rsidR="000D07AB" w:rsidRDefault="00354596">
      <w:pPr>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、时间地点</w:t>
      </w:r>
    </w:p>
    <w:p w14:paraId="6AEEA426" w14:textId="77777777" w:rsidR="000D07AB" w:rsidRDefault="00354596">
      <w:pPr>
        <w:ind w:firstLine="600"/>
        <w:rPr>
          <w:rFonts w:ascii="仿宋_GB2312" w:eastAsia="仿宋_GB2312"/>
          <w:sz w:val="32"/>
          <w:szCs w:val="32"/>
        </w:rPr>
      </w:pPr>
      <w:r>
        <w:rPr>
          <w:rFonts w:ascii="仿宋_GB2312" w:eastAsia="仿宋_GB2312" w:hint="eastAsia"/>
          <w:sz w:val="32"/>
          <w:szCs w:val="32"/>
        </w:rPr>
        <w:t>论坛时间：2018年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w:t>
      </w:r>
      <w:r>
        <w:rPr>
          <w:rFonts w:ascii="仿宋_GB2312" w:eastAsia="仿宋_GB2312"/>
          <w:sz w:val="32"/>
          <w:szCs w:val="32"/>
        </w:rPr>
        <w:t>8</w:t>
      </w:r>
      <w:r>
        <w:rPr>
          <w:rFonts w:ascii="仿宋_GB2312" w:eastAsia="仿宋_GB2312" w:hint="eastAsia"/>
          <w:sz w:val="32"/>
          <w:szCs w:val="32"/>
        </w:rPr>
        <w:t>日</w:t>
      </w:r>
    </w:p>
    <w:p w14:paraId="601C3D8A" w14:textId="77777777" w:rsidR="000D07AB" w:rsidRDefault="00354596">
      <w:pPr>
        <w:ind w:firstLine="600"/>
        <w:rPr>
          <w:rFonts w:ascii="仿宋_GB2312" w:eastAsia="仿宋_GB2312"/>
          <w:sz w:val="32"/>
          <w:szCs w:val="32"/>
        </w:rPr>
      </w:pPr>
      <w:r>
        <w:rPr>
          <w:rFonts w:ascii="仿宋_GB2312" w:eastAsia="仿宋_GB2312" w:hint="eastAsia"/>
          <w:sz w:val="32"/>
          <w:szCs w:val="32"/>
        </w:rPr>
        <w:lastRenderedPageBreak/>
        <w:t>论坛地点</w:t>
      </w:r>
      <w:r>
        <w:rPr>
          <w:rFonts w:ascii="仿宋_GB2312" w:eastAsia="仿宋_GB2312"/>
          <w:sz w:val="32"/>
          <w:szCs w:val="32"/>
        </w:rPr>
        <w:t>：</w:t>
      </w:r>
      <w:r>
        <w:rPr>
          <w:rFonts w:ascii="仿宋_GB2312" w:eastAsia="仿宋_GB2312" w:hint="eastAsia"/>
          <w:sz w:val="32"/>
          <w:szCs w:val="32"/>
        </w:rPr>
        <w:t>广东省肇庆市四会贞山宾馆</w:t>
      </w:r>
    </w:p>
    <w:p w14:paraId="3671BB2A" w14:textId="77777777" w:rsidR="000D07AB" w:rsidRDefault="00354596">
      <w:pPr>
        <w:ind w:firstLine="600"/>
        <w:rPr>
          <w:rFonts w:ascii="仿宋_GB2312" w:eastAsia="仿宋_GB2312"/>
          <w:sz w:val="32"/>
          <w:szCs w:val="32"/>
        </w:rPr>
      </w:pPr>
      <w:r>
        <w:rPr>
          <w:rFonts w:ascii="仿宋_GB2312" w:eastAsia="仿宋_GB2312" w:hint="eastAsia"/>
          <w:sz w:val="32"/>
          <w:szCs w:val="32"/>
        </w:rPr>
        <w:t>酒店地址：肇庆市四会</w:t>
      </w:r>
      <w:proofErr w:type="gramStart"/>
      <w:r>
        <w:rPr>
          <w:rFonts w:ascii="仿宋_GB2312" w:eastAsia="仿宋_GB2312" w:hint="eastAsia"/>
          <w:sz w:val="32"/>
          <w:szCs w:val="32"/>
        </w:rPr>
        <w:t>市贞山区天音路</w:t>
      </w:r>
      <w:proofErr w:type="gramEnd"/>
      <w:r>
        <w:rPr>
          <w:rFonts w:ascii="仿宋_GB2312" w:eastAsia="仿宋_GB2312" w:hint="eastAsia"/>
          <w:sz w:val="32"/>
          <w:szCs w:val="32"/>
        </w:rPr>
        <w:t>1号</w:t>
      </w:r>
    </w:p>
    <w:p w14:paraId="4426008A" w14:textId="77777777" w:rsidR="000D07AB" w:rsidRDefault="00354596">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房间预订：翁经理 </w:t>
      </w:r>
      <w:r>
        <w:rPr>
          <w:rFonts w:ascii="仿宋_GB2312" w:eastAsia="仿宋_GB2312"/>
          <w:sz w:val="32"/>
          <w:szCs w:val="32"/>
        </w:rPr>
        <w:t xml:space="preserve"> 13534936881</w:t>
      </w:r>
    </w:p>
    <w:p w14:paraId="00EF9683" w14:textId="77777777" w:rsidR="000D07AB" w:rsidRDefault="00354596">
      <w:pPr>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论坛费用</w:t>
      </w:r>
    </w:p>
    <w:p w14:paraId="026DD40B" w14:textId="77777777" w:rsidR="000D07AB" w:rsidRDefault="00354596">
      <w:pPr>
        <w:ind w:firstLine="600"/>
        <w:rPr>
          <w:rFonts w:ascii="仿宋_GB2312" w:eastAsia="仿宋_GB2312"/>
          <w:sz w:val="32"/>
          <w:szCs w:val="32"/>
        </w:rPr>
      </w:pPr>
      <w:r>
        <w:rPr>
          <w:rFonts w:ascii="仿宋_GB2312" w:eastAsia="仿宋_GB2312" w:hint="eastAsia"/>
          <w:sz w:val="32"/>
          <w:szCs w:val="32"/>
        </w:rPr>
        <w:t>1.本次论坛不收取参会费。</w:t>
      </w:r>
    </w:p>
    <w:p w14:paraId="4A6C632B" w14:textId="77777777" w:rsidR="000D07AB" w:rsidRDefault="00354596">
      <w:pPr>
        <w:ind w:firstLine="600"/>
        <w:rPr>
          <w:rFonts w:ascii="仿宋_GB2312" w:eastAsia="仿宋_GB2312"/>
          <w:sz w:val="32"/>
          <w:szCs w:val="32"/>
        </w:rPr>
      </w:pPr>
      <w:r>
        <w:rPr>
          <w:rFonts w:ascii="仿宋_GB2312" w:eastAsia="仿宋_GB2312" w:hint="eastAsia"/>
          <w:sz w:val="32"/>
          <w:szCs w:val="32"/>
        </w:rPr>
        <w:t>2.代表交通、住宿自理，就餐统一安排，不安排场站接送。</w:t>
      </w:r>
    </w:p>
    <w:p w14:paraId="3B253E4D" w14:textId="77777777" w:rsidR="000D07AB" w:rsidRDefault="00354596">
      <w:pPr>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w:t>
      </w:r>
      <w:r>
        <w:rPr>
          <w:rFonts w:ascii="黑体" w:eastAsia="黑体" w:hAnsi="黑体" w:hint="eastAsia"/>
          <w:sz w:val="32"/>
          <w:szCs w:val="32"/>
        </w:rPr>
        <w:t>参会联系</w:t>
      </w:r>
    </w:p>
    <w:p w14:paraId="1ED3DAC1" w14:textId="77777777" w:rsidR="000D07AB" w:rsidRDefault="00354596">
      <w:pPr>
        <w:ind w:firstLine="600"/>
        <w:rPr>
          <w:rFonts w:ascii="仿宋_GB2312" w:eastAsia="仿宋_GB2312"/>
          <w:sz w:val="32"/>
          <w:szCs w:val="32"/>
        </w:rPr>
      </w:pPr>
      <w:r>
        <w:rPr>
          <w:rFonts w:ascii="仿宋_GB2312" w:eastAsia="仿宋_GB2312" w:hint="eastAsia"/>
          <w:sz w:val="32"/>
          <w:szCs w:val="32"/>
        </w:rPr>
        <w:t>参会联系：</w:t>
      </w:r>
      <w:proofErr w:type="gramStart"/>
      <w:r>
        <w:rPr>
          <w:rFonts w:ascii="仿宋_GB2312" w:eastAsia="仿宋_GB2312" w:hint="eastAsia"/>
          <w:sz w:val="32"/>
          <w:szCs w:val="32"/>
        </w:rPr>
        <w:t>王念卫</w:t>
      </w:r>
      <w:proofErr w:type="gramEnd"/>
      <w:r>
        <w:rPr>
          <w:rFonts w:ascii="仿宋_GB2312" w:eastAsia="仿宋_GB2312" w:hint="eastAsia"/>
          <w:sz w:val="32"/>
          <w:szCs w:val="32"/>
        </w:rPr>
        <w:t xml:space="preserve"> </w:t>
      </w:r>
      <w:r>
        <w:rPr>
          <w:rFonts w:ascii="仿宋_GB2312" w:eastAsia="仿宋_GB2312"/>
          <w:sz w:val="32"/>
          <w:szCs w:val="32"/>
        </w:rPr>
        <w:t xml:space="preserve"> 13910436640</w:t>
      </w:r>
      <w:r>
        <w:rPr>
          <w:rFonts w:ascii="仿宋_GB2312" w:eastAsia="仿宋_GB2312" w:hint="eastAsia"/>
          <w:sz w:val="32"/>
          <w:szCs w:val="32"/>
        </w:rPr>
        <w:t xml:space="preserve"> </w:t>
      </w:r>
    </w:p>
    <w:p w14:paraId="407BDC3B" w14:textId="77777777" w:rsidR="000D07AB" w:rsidRDefault="00354596">
      <w:pPr>
        <w:ind w:firstLine="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张一鸣 </w:t>
      </w:r>
      <w:r>
        <w:rPr>
          <w:rFonts w:ascii="仿宋_GB2312" w:eastAsia="仿宋_GB2312"/>
          <w:sz w:val="32"/>
          <w:szCs w:val="32"/>
        </w:rPr>
        <w:t xml:space="preserve"> 13161890467</w:t>
      </w:r>
      <w:r>
        <w:rPr>
          <w:rFonts w:ascii="仿宋_GB2312" w:eastAsia="仿宋_GB2312" w:hint="eastAsia"/>
          <w:sz w:val="32"/>
          <w:szCs w:val="32"/>
        </w:rPr>
        <w:t xml:space="preserve">  </w:t>
      </w:r>
    </w:p>
    <w:p w14:paraId="6ABC8D29" w14:textId="77777777" w:rsidR="000D07AB" w:rsidRDefault="00354596">
      <w:pPr>
        <w:ind w:firstLine="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李 </w:t>
      </w:r>
      <w:r>
        <w:rPr>
          <w:rFonts w:ascii="仿宋_GB2312" w:eastAsia="仿宋_GB2312"/>
          <w:sz w:val="32"/>
          <w:szCs w:val="32"/>
        </w:rPr>
        <w:t xml:space="preserve"> </w:t>
      </w:r>
      <w:r>
        <w:rPr>
          <w:rFonts w:ascii="仿宋_GB2312" w:eastAsia="仿宋_GB2312" w:hint="eastAsia"/>
          <w:sz w:val="32"/>
          <w:szCs w:val="32"/>
        </w:rPr>
        <w:t xml:space="preserve">波 </w:t>
      </w:r>
      <w:r>
        <w:rPr>
          <w:rFonts w:ascii="仿宋_GB2312" w:eastAsia="仿宋_GB2312"/>
          <w:sz w:val="32"/>
          <w:szCs w:val="32"/>
        </w:rPr>
        <w:t xml:space="preserve"> 13910759993</w:t>
      </w:r>
    </w:p>
    <w:p w14:paraId="5E8053E8" w14:textId="77777777" w:rsidR="000D07AB" w:rsidRDefault="000D07AB">
      <w:pPr>
        <w:rPr>
          <w:rFonts w:ascii="仿宋_GB2312" w:eastAsia="仿宋_GB2312" w:hAnsi="黑体"/>
          <w:sz w:val="32"/>
          <w:szCs w:val="32"/>
        </w:rPr>
      </w:pPr>
    </w:p>
    <w:p w14:paraId="7C1FC857" w14:textId="77777777" w:rsidR="00A67F90" w:rsidRDefault="00354596" w:rsidP="00A67F90">
      <w:pPr>
        <w:ind w:firstLineChars="200" w:firstLine="640"/>
        <w:rPr>
          <w:rFonts w:ascii="仿宋_GB2312" w:eastAsia="仿宋_GB2312" w:hAnsi="黑体"/>
          <w:sz w:val="32"/>
          <w:szCs w:val="32"/>
        </w:rPr>
      </w:pPr>
      <w:r>
        <w:rPr>
          <w:rFonts w:ascii="仿宋_GB2312" w:eastAsia="仿宋_GB2312" w:hAnsi="黑体" w:hint="eastAsia"/>
          <w:sz w:val="32"/>
          <w:szCs w:val="32"/>
        </w:rPr>
        <w:t>附件：1</w:t>
      </w:r>
      <w:r>
        <w:rPr>
          <w:rFonts w:ascii="仿宋_GB2312" w:eastAsia="仿宋_GB2312" w:hAnsi="黑体"/>
          <w:sz w:val="32"/>
          <w:szCs w:val="32"/>
        </w:rPr>
        <w:t>.</w:t>
      </w:r>
      <w:r>
        <w:rPr>
          <w:rFonts w:ascii="仿宋_GB2312" w:eastAsia="仿宋_GB2312" w:hAnsi="黑体" w:hint="eastAsia"/>
          <w:sz w:val="32"/>
          <w:szCs w:val="32"/>
        </w:rPr>
        <w:t>论坛议程安排（拟定）</w:t>
      </w:r>
    </w:p>
    <w:p w14:paraId="6A55A25F" w14:textId="77777777" w:rsidR="000D07AB" w:rsidRDefault="00354596" w:rsidP="00A67F90">
      <w:pPr>
        <w:ind w:firstLineChars="500" w:firstLine="160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hint="eastAsia"/>
          <w:sz w:val="32"/>
          <w:szCs w:val="32"/>
        </w:rPr>
        <w:t>高峰论坛参会回执表</w:t>
      </w:r>
    </w:p>
    <w:p w14:paraId="7242FE96" w14:textId="21D1C1E2" w:rsidR="000D07AB" w:rsidRDefault="000D07AB">
      <w:pPr>
        <w:rPr>
          <w:rFonts w:ascii="仿宋_GB2312" w:eastAsia="仿宋_GB2312"/>
          <w:sz w:val="32"/>
          <w:szCs w:val="32"/>
        </w:rPr>
      </w:pPr>
      <w:bookmarkStart w:id="0" w:name="_GoBack"/>
      <w:bookmarkEnd w:id="0"/>
    </w:p>
    <w:p w14:paraId="0F2DA5CC" w14:textId="52527137" w:rsidR="000D07AB" w:rsidRDefault="00354596">
      <w:pPr>
        <w:ind w:firstLineChars="500" w:firstLine="160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2018</w:t>
      </w:r>
      <w:r>
        <w:rPr>
          <w:rFonts w:ascii="仿宋_GB2312" w:eastAsia="仿宋_GB2312" w:hAnsi="黑体" w:hint="eastAsia"/>
          <w:sz w:val="32"/>
          <w:szCs w:val="32"/>
        </w:rPr>
        <w:t>年8月</w:t>
      </w:r>
      <w:r w:rsidR="00A67F90">
        <w:rPr>
          <w:rFonts w:ascii="仿宋_GB2312" w:eastAsia="仿宋_GB2312" w:hAnsi="黑体"/>
          <w:sz w:val="32"/>
          <w:szCs w:val="32"/>
        </w:rPr>
        <w:t>20</w:t>
      </w:r>
      <w:r>
        <w:rPr>
          <w:rFonts w:ascii="仿宋_GB2312" w:eastAsia="仿宋_GB2312" w:hAnsi="黑体" w:hint="eastAsia"/>
          <w:sz w:val="32"/>
          <w:szCs w:val="32"/>
        </w:rPr>
        <w:t>日</w:t>
      </w:r>
    </w:p>
    <w:p w14:paraId="653E4CC3" w14:textId="77777777" w:rsidR="000D07AB" w:rsidRDefault="000D07AB">
      <w:pPr>
        <w:rPr>
          <w:rFonts w:ascii="黑体" w:eastAsia="黑体" w:hAnsi="黑体"/>
          <w:sz w:val="30"/>
          <w:szCs w:val="30"/>
        </w:rPr>
        <w:sectPr w:rsidR="000D07AB">
          <w:headerReference w:type="default" r:id="rId8"/>
          <w:footerReference w:type="default" r:id="rId9"/>
          <w:pgSz w:w="11906" w:h="16838"/>
          <w:pgMar w:top="1701" w:right="1247" w:bottom="1588" w:left="1474" w:header="567" w:footer="567" w:gutter="0"/>
          <w:cols w:space="0"/>
          <w:docGrid w:type="lines" w:linePitch="312"/>
        </w:sectPr>
      </w:pPr>
    </w:p>
    <w:p w14:paraId="2213C3E3" w14:textId="77777777" w:rsidR="000D07AB" w:rsidRDefault="00354596">
      <w:pPr>
        <w:rPr>
          <w:rFonts w:ascii="黑体" w:eastAsia="黑体" w:hAnsi="黑体"/>
          <w:sz w:val="30"/>
          <w:szCs w:val="30"/>
        </w:rPr>
      </w:pPr>
      <w:r>
        <w:rPr>
          <w:rFonts w:ascii="黑体" w:eastAsia="黑体" w:hAnsi="黑体" w:hint="eastAsia"/>
          <w:sz w:val="30"/>
          <w:szCs w:val="30"/>
        </w:rPr>
        <w:lastRenderedPageBreak/>
        <w:t>附件</w:t>
      </w:r>
      <w:r w:rsidR="00A202DD">
        <w:rPr>
          <w:rFonts w:ascii="黑体" w:eastAsia="黑体" w:hAnsi="黑体" w:hint="eastAsia"/>
          <w:sz w:val="30"/>
          <w:szCs w:val="30"/>
        </w:rPr>
        <w:t>1</w:t>
      </w:r>
      <w:r>
        <w:rPr>
          <w:rFonts w:ascii="黑体" w:eastAsia="黑体" w:hAnsi="黑体" w:hint="eastAsia"/>
          <w:sz w:val="30"/>
          <w:szCs w:val="30"/>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1275"/>
        <w:gridCol w:w="1146"/>
        <w:gridCol w:w="5375"/>
      </w:tblGrid>
      <w:tr w:rsidR="000D07AB" w14:paraId="40E8388D" w14:textId="77777777" w:rsidTr="00CE1C27">
        <w:trPr>
          <w:trHeight w:hRule="exact" w:val="631"/>
          <w:jc w:val="center"/>
        </w:trPr>
        <w:tc>
          <w:tcPr>
            <w:tcW w:w="8784" w:type="dxa"/>
            <w:gridSpan w:val="4"/>
            <w:vAlign w:val="center"/>
          </w:tcPr>
          <w:p w14:paraId="6B4E9648" w14:textId="77777777" w:rsidR="000D07AB" w:rsidRDefault="00354596">
            <w:pPr>
              <w:widowControl/>
              <w:jc w:val="center"/>
              <w:textAlignment w:val="center"/>
              <w:rPr>
                <w:rFonts w:ascii="方正小标宋简体" w:eastAsia="方正小标宋简体" w:hAnsi="宋体"/>
                <w:color w:val="000000"/>
                <w:kern w:val="0"/>
                <w:sz w:val="32"/>
                <w:szCs w:val="32"/>
              </w:rPr>
            </w:pPr>
            <w:r>
              <w:rPr>
                <w:rFonts w:ascii="方正小标宋简体" w:eastAsia="方正小标宋简体" w:hAnsi="宋体" w:hint="eastAsia"/>
                <w:color w:val="000000"/>
                <w:kern w:val="0"/>
                <w:sz w:val="32"/>
                <w:szCs w:val="32"/>
              </w:rPr>
              <w:t>论坛议程安排</w:t>
            </w:r>
          </w:p>
        </w:tc>
      </w:tr>
      <w:tr w:rsidR="000D07AB" w14:paraId="67C95CEA" w14:textId="77777777" w:rsidTr="00A202DD">
        <w:trPr>
          <w:trHeight w:hRule="exact" w:val="482"/>
          <w:jc w:val="center"/>
        </w:trPr>
        <w:tc>
          <w:tcPr>
            <w:tcW w:w="988" w:type="dxa"/>
            <w:vAlign w:val="center"/>
          </w:tcPr>
          <w:p w14:paraId="27CE3E62" w14:textId="77777777" w:rsidR="000D07AB" w:rsidRDefault="00354596">
            <w:pPr>
              <w:widowControl/>
              <w:jc w:val="center"/>
              <w:textAlignment w:val="center"/>
              <w:rPr>
                <w:rFonts w:ascii="宋体" w:hAnsi="宋体"/>
                <w:b/>
                <w:color w:val="000000"/>
                <w:kern w:val="0"/>
                <w:szCs w:val="21"/>
              </w:rPr>
            </w:pPr>
            <w:r>
              <w:rPr>
                <w:rFonts w:ascii="宋体" w:hAnsi="宋体" w:hint="eastAsia"/>
                <w:b/>
                <w:color w:val="000000"/>
                <w:kern w:val="0"/>
                <w:szCs w:val="21"/>
              </w:rPr>
              <w:t>日期</w:t>
            </w:r>
          </w:p>
        </w:tc>
        <w:tc>
          <w:tcPr>
            <w:tcW w:w="1275" w:type="dxa"/>
            <w:vAlign w:val="center"/>
          </w:tcPr>
          <w:p w14:paraId="2E3C022E" w14:textId="77777777" w:rsidR="000D07AB" w:rsidRDefault="00354596">
            <w:pPr>
              <w:widowControl/>
              <w:jc w:val="center"/>
              <w:textAlignment w:val="center"/>
              <w:rPr>
                <w:rFonts w:ascii="宋体" w:hAnsi="宋体"/>
                <w:b/>
                <w:color w:val="000000"/>
                <w:szCs w:val="21"/>
              </w:rPr>
            </w:pPr>
            <w:r>
              <w:rPr>
                <w:rFonts w:ascii="宋体" w:hAnsi="宋体" w:hint="eastAsia"/>
                <w:b/>
                <w:color w:val="000000"/>
                <w:kern w:val="0"/>
                <w:szCs w:val="21"/>
              </w:rPr>
              <w:t>时间安排</w:t>
            </w:r>
          </w:p>
        </w:tc>
        <w:tc>
          <w:tcPr>
            <w:tcW w:w="1146" w:type="dxa"/>
            <w:vAlign w:val="center"/>
          </w:tcPr>
          <w:p w14:paraId="4F2C6A9D" w14:textId="77777777" w:rsidR="000D07AB" w:rsidRDefault="00354596">
            <w:pPr>
              <w:widowControl/>
              <w:jc w:val="center"/>
              <w:textAlignment w:val="center"/>
              <w:rPr>
                <w:rFonts w:ascii="宋体" w:hAnsi="宋体"/>
                <w:b/>
                <w:color w:val="000000"/>
                <w:szCs w:val="21"/>
              </w:rPr>
            </w:pPr>
            <w:r>
              <w:rPr>
                <w:rFonts w:ascii="宋体" w:hAnsi="宋体" w:hint="eastAsia"/>
                <w:b/>
                <w:color w:val="000000"/>
                <w:kern w:val="0"/>
                <w:szCs w:val="21"/>
              </w:rPr>
              <w:t>议程安排</w:t>
            </w:r>
          </w:p>
        </w:tc>
        <w:tc>
          <w:tcPr>
            <w:tcW w:w="5375" w:type="dxa"/>
            <w:vAlign w:val="center"/>
          </w:tcPr>
          <w:p w14:paraId="7602E2F2" w14:textId="77777777" w:rsidR="000D07AB" w:rsidRDefault="00354596">
            <w:pPr>
              <w:widowControl/>
              <w:jc w:val="center"/>
              <w:textAlignment w:val="center"/>
              <w:rPr>
                <w:rFonts w:ascii="宋体" w:hAnsi="宋体"/>
                <w:b/>
                <w:color w:val="000000"/>
                <w:szCs w:val="21"/>
              </w:rPr>
            </w:pPr>
            <w:r>
              <w:rPr>
                <w:rFonts w:ascii="宋体" w:hAnsi="宋体" w:hint="eastAsia"/>
                <w:b/>
                <w:color w:val="000000"/>
                <w:kern w:val="0"/>
                <w:szCs w:val="21"/>
              </w:rPr>
              <w:t>内容</w:t>
            </w:r>
          </w:p>
        </w:tc>
      </w:tr>
      <w:tr w:rsidR="000D07AB" w14:paraId="6A86C7A4" w14:textId="77777777" w:rsidTr="00A202DD">
        <w:trPr>
          <w:trHeight w:hRule="exact" w:val="482"/>
          <w:jc w:val="center"/>
        </w:trPr>
        <w:tc>
          <w:tcPr>
            <w:tcW w:w="988" w:type="dxa"/>
            <w:vMerge w:val="restart"/>
            <w:vAlign w:val="center"/>
          </w:tcPr>
          <w:p w14:paraId="32FE78B7"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9月6日</w:t>
            </w:r>
          </w:p>
        </w:tc>
        <w:tc>
          <w:tcPr>
            <w:tcW w:w="1275" w:type="dxa"/>
            <w:vAlign w:val="center"/>
          </w:tcPr>
          <w:p w14:paraId="6769DA0C"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2</w:t>
            </w:r>
            <w:r>
              <w:rPr>
                <w:rFonts w:ascii="宋体" w:hAnsi="宋体" w:cs="仿宋_GB2312" w:hint="eastAsia"/>
                <w:color w:val="000000"/>
                <w:kern w:val="0"/>
                <w:szCs w:val="21"/>
              </w:rPr>
              <w:t>:00</w:t>
            </w:r>
            <w:r>
              <w:rPr>
                <w:rFonts w:ascii="宋体" w:hAnsi="宋体" w:cs="仿宋_GB2312"/>
                <w:color w:val="000000"/>
                <w:kern w:val="0"/>
                <w:szCs w:val="21"/>
              </w:rPr>
              <w:t>-20</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p>
        </w:tc>
        <w:tc>
          <w:tcPr>
            <w:tcW w:w="1146" w:type="dxa"/>
            <w:vAlign w:val="center"/>
          </w:tcPr>
          <w:p w14:paraId="62DEE8D5"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报到注册</w:t>
            </w:r>
          </w:p>
        </w:tc>
        <w:tc>
          <w:tcPr>
            <w:tcW w:w="5375" w:type="dxa"/>
            <w:vAlign w:val="center"/>
          </w:tcPr>
          <w:p w14:paraId="1C97117E" w14:textId="77777777" w:rsidR="000D07AB" w:rsidRDefault="00354596">
            <w:pPr>
              <w:jc w:val="center"/>
              <w:rPr>
                <w:rFonts w:ascii="宋体" w:hAnsi="宋体" w:cs="仿宋_GB2312"/>
                <w:color w:val="000000"/>
                <w:szCs w:val="21"/>
              </w:rPr>
            </w:pPr>
            <w:r>
              <w:rPr>
                <w:rFonts w:ascii="宋体" w:hAnsi="宋体" w:cs="仿宋_GB2312" w:hint="eastAsia"/>
                <w:color w:val="000000"/>
                <w:szCs w:val="21"/>
              </w:rPr>
              <w:t>地点：肇庆</w:t>
            </w:r>
            <w:r w:rsidR="00A0748D">
              <w:rPr>
                <w:rFonts w:ascii="宋体" w:hAnsi="宋体" w:cs="仿宋_GB2312" w:hint="eastAsia"/>
                <w:color w:val="000000"/>
                <w:szCs w:val="21"/>
              </w:rPr>
              <w:t>四会</w:t>
            </w:r>
            <w:r>
              <w:rPr>
                <w:rFonts w:ascii="宋体" w:hAnsi="宋体" w:cs="仿宋_GB2312" w:hint="eastAsia"/>
                <w:color w:val="000000"/>
                <w:szCs w:val="21"/>
              </w:rPr>
              <w:t>贞山宾馆</w:t>
            </w:r>
          </w:p>
        </w:tc>
      </w:tr>
      <w:tr w:rsidR="000D07AB" w14:paraId="17079B85" w14:textId="77777777" w:rsidTr="00A202DD">
        <w:trPr>
          <w:trHeight w:hRule="exact" w:val="482"/>
          <w:jc w:val="center"/>
        </w:trPr>
        <w:tc>
          <w:tcPr>
            <w:tcW w:w="988" w:type="dxa"/>
            <w:vMerge/>
            <w:vAlign w:val="center"/>
          </w:tcPr>
          <w:p w14:paraId="4FA5D99C"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289A1941"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18:00-20:00</w:t>
            </w:r>
          </w:p>
        </w:tc>
        <w:tc>
          <w:tcPr>
            <w:tcW w:w="1146" w:type="dxa"/>
            <w:vAlign w:val="center"/>
          </w:tcPr>
          <w:p w14:paraId="3AC79573"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欢迎晚宴</w:t>
            </w:r>
          </w:p>
        </w:tc>
        <w:tc>
          <w:tcPr>
            <w:tcW w:w="5375" w:type="dxa"/>
            <w:vAlign w:val="center"/>
          </w:tcPr>
          <w:p w14:paraId="15BD3785" w14:textId="77777777" w:rsidR="000D07AB" w:rsidRDefault="00354596">
            <w:pPr>
              <w:jc w:val="center"/>
              <w:rPr>
                <w:rFonts w:ascii="宋体" w:hAnsi="宋体" w:cs="仿宋_GB2312"/>
                <w:color w:val="000000"/>
                <w:szCs w:val="21"/>
              </w:rPr>
            </w:pPr>
            <w:r>
              <w:rPr>
                <w:rFonts w:ascii="宋体" w:hAnsi="宋体" w:cs="仿宋_GB2312" w:hint="eastAsia"/>
                <w:color w:val="000000"/>
                <w:szCs w:val="21"/>
              </w:rPr>
              <w:t>欢迎晚宴</w:t>
            </w:r>
          </w:p>
        </w:tc>
      </w:tr>
      <w:tr w:rsidR="000D07AB" w14:paraId="14BCBF88" w14:textId="77777777" w:rsidTr="00A202DD">
        <w:trPr>
          <w:trHeight w:hRule="exact" w:val="482"/>
          <w:jc w:val="center"/>
        </w:trPr>
        <w:tc>
          <w:tcPr>
            <w:tcW w:w="988" w:type="dxa"/>
            <w:vMerge w:val="restart"/>
            <w:vAlign w:val="center"/>
          </w:tcPr>
          <w:p w14:paraId="19E60B9E"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9月7日</w:t>
            </w:r>
          </w:p>
        </w:tc>
        <w:tc>
          <w:tcPr>
            <w:tcW w:w="1275" w:type="dxa"/>
            <w:vAlign w:val="center"/>
          </w:tcPr>
          <w:p w14:paraId="29587F1F"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8:50</w:t>
            </w:r>
            <w:r>
              <w:rPr>
                <w:rFonts w:ascii="宋体" w:hAnsi="宋体" w:cs="仿宋_GB2312"/>
                <w:color w:val="000000"/>
                <w:kern w:val="0"/>
                <w:szCs w:val="21"/>
              </w:rPr>
              <w:t>-</w:t>
            </w:r>
            <w:r>
              <w:rPr>
                <w:rFonts w:ascii="宋体" w:hAnsi="宋体" w:cs="仿宋_GB2312" w:hint="eastAsia"/>
                <w:color w:val="000000"/>
                <w:kern w:val="0"/>
                <w:szCs w:val="21"/>
              </w:rPr>
              <w:t>9:00</w:t>
            </w:r>
          </w:p>
        </w:tc>
        <w:tc>
          <w:tcPr>
            <w:tcW w:w="1146" w:type="dxa"/>
            <w:vAlign w:val="center"/>
          </w:tcPr>
          <w:p w14:paraId="4311901E"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开幕式</w:t>
            </w:r>
          </w:p>
        </w:tc>
        <w:tc>
          <w:tcPr>
            <w:tcW w:w="5375" w:type="dxa"/>
            <w:vAlign w:val="center"/>
          </w:tcPr>
          <w:p w14:paraId="13D2B029" w14:textId="77777777" w:rsidR="000D07AB" w:rsidRDefault="00354596">
            <w:pPr>
              <w:jc w:val="center"/>
              <w:rPr>
                <w:rFonts w:ascii="宋体" w:hAnsi="宋体" w:cs="仿宋_GB2312"/>
                <w:color w:val="000000"/>
                <w:szCs w:val="21"/>
              </w:rPr>
            </w:pPr>
            <w:r>
              <w:rPr>
                <w:rFonts w:ascii="宋体" w:hAnsi="宋体" w:cs="仿宋_GB2312" w:hint="eastAsia"/>
                <w:color w:val="000000"/>
                <w:szCs w:val="21"/>
              </w:rPr>
              <w:t>中国有色金属工业协会</w:t>
            </w:r>
            <w:r>
              <w:rPr>
                <w:rFonts w:ascii="宋体" w:hAnsi="宋体" w:cs="仿宋_GB2312"/>
                <w:color w:val="000000"/>
                <w:szCs w:val="21"/>
              </w:rPr>
              <w:t>领导致辞</w:t>
            </w:r>
          </w:p>
        </w:tc>
      </w:tr>
      <w:tr w:rsidR="000D07AB" w14:paraId="23B661FF" w14:textId="77777777" w:rsidTr="00A202DD">
        <w:trPr>
          <w:trHeight w:hRule="exact" w:val="482"/>
          <w:jc w:val="center"/>
        </w:trPr>
        <w:tc>
          <w:tcPr>
            <w:tcW w:w="988" w:type="dxa"/>
            <w:vMerge/>
            <w:vAlign w:val="center"/>
          </w:tcPr>
          <w:p w14:paraId="280C8572"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0368335F"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9:00-</w:t>
            </w:r>
            <w:r>
              <w:rPr>
                <w:rFonts w:ascii="宋体" w:hAnsi="宋体" w:cs="仿宋_GB2312"/>
                <w:color w:val="000000"/>
                <w:kern w:val="0"/>
                <w:szCs w:val="21"/>
              </w:rPr>
              <w:t>9</w:t>
            </w:r>
            <w:r>
              <w:rPr>
                <w:rFonts w:ascii="宋体" w:hAnsi="宋体" w:cs="仿宋_GB2312" w:hint="eastAsia"/>
                <w:color w:val="000000"/>
                <w:kern w:val="0"/>
                <w:szCs w:val="21"/>
              </w:rPr>
              <w:t>:20</w:t>
            </w:r>
          </w:p>
        </w:tc>
        <w:tc>
          <w:tcPr>
            <w:tcW w:w="1146" w:type="dxa"/>
            <w:vMerge w:val="restart"/>
            <w:vAlign w:val="center"/>
          </w:tcPr>
          <w:p w14:paraId="4F876587" w14:textId="77777777" w:rsidR="000D07AB" w:rsidRDefault="00354596">
            <w:pPr>
              <w:jc w:val="center"/>
              <w:textAlignment w:val="center"/>
              <w:rPr>
                <w:rFonts w:ascii="宋体" w:hAnsi="宋体" w:cs="仿宋_GB2312"/>
                <w:color w:val="000000"/>
                <w:kern w:val="0"/>
                <w:szCs w:val="21"/>
              </w:rPr>
            </w:pPr>
            <w:r>
              <w:rPr>
                <w:rFonts w:ascii="宋体" w:hAnsi="宋体" w:cs="仿宋_GB2312" w:hint="eastAsia"/>
                <w:color w:val="000000"/>
                <w:kern w:val="0"/>
                <w:szCs w:val="21"/>
              </w:rPr>
              <w:t>论坛</w:t>
            </w:r>
          </w:p>
        </w:tc>
        <w:tc>
          <w:tcPr>
            <w:tcW w:w="5375" w:type="dxa"/>
            <w:vAlign w:val="center"/>
          </w:tcPr>
          <w:p w14:paraId="184ED7B8" w14:textId="77777777" w:rsidR="000D07AB" w:rsidRDefault="00354596" w:rsidP="00A0748D">
            <w:pPr>
              <w:widowControl/>
              <w:jc w:val="left"/>
              <w:textAlignment w:val="center"/>
              <w:rPr>
                <w:rFonts w:ascii="宋体" w:hAnsi="宋体" w:cs="仿宋_GB2312"/>
                <w:color w:val="000000"/>
                <w:szCs w:val="21"/>
              </w:rPr>
            </w:pPr>
            <w:r>
              <w:rPr>
                <w:rFonts w:ascii="宋体" w:hAnsi="宋体" w:cs="仿宋_GB2312" w:hint="eastAsia"/>
                <w:color w:val="000000"/>
                <w:kern w:val="0"/>
                <w:szCs w:val="21"/>
              </w:rPr>
              <w:t>提高资源效率，更好地发展中国再生铝产业</w:t>
            </w:r>
          </w:p>
        </w:tc>
      </w:tr>
      <w:tr w:rsidR="000D07AB" w14:paraId="6000A013" w14:textId="77777777" w:rsidTr="00A202DD">
        <w:trPr>
          <w:trHeight w:hRule="exact" w:val="482"/>
          <w:jc w:val="center"/>
        </w:trPr>
        <w:tc>
          <w:tcPr>
            <w:tcW w:w="988" w:type="dxa"/>
            <w:vMerge/>
            <w:vAlign w:val="center"/>
          </w:tcPr>
          <w:p w14:paraId="26DA374D"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1C883946"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color w:val="000000"/>
                <w:kern w:val="0"/>
                <w:szCs w:val="21"/>
              </w:rPr>
              <w:t>9</w:t>
            </w:r>
            <w:r>
              <w:rPr>
                <w:rFonts w:ascii="宋体" w:hAnsi="宋体" w:cs="仿宋_GB2312" w:hint="eastAsia"/>
                <w:color w:val="000000"/>
                <w:kern w:val="0"/>
                <w:szCs w:val="21"/>
              </w:rPr>
              <w:t>:2</w:t>
            </w:r>
            <w:r>
              <w:rPr>
                <w:rFonts w:ascii="宋体" w:hAnsi="宋体" w:cs="仿宋_GB2312"/>
                <w:color w:val="000000"/>
                <w:kern w:val="0"/>
                <w:szCs w:val="21"/>
              </w:rPr>
              <w:t>0</w:t>
            </w:r>
            <w:r>
              <w:rPr>
                <w:rFonts w:ascii="宋体" w:hAnsi="宋体" w:cs="仿宋_GB2312" w:hint="eastAsia"/>
                <w:color w:val="000000"/>
                <w:kern w:val="0"/>
                <w:szCs w:val="21"/>
              </w:rPr>
              <w:t>-9:4</w:t>
            </w:r>
            <w:r>
              <w:rPr>
                <w:rFonts w:ascii="宋体" w:hAnsi="宋体" w:cs="仿宋_GB2312"/>
                <w:color w:val="000000"/>
                <w:kern w:val="0"/>
                <w:szCs w:val="21"/>
              </w:rPr>
              <w:t>0</w:t>
            </w:r>
          </w:p>
        </w:tc>
        <w:tc>
          <w:tcPr>
            <w:tcW w:w="1146" w:type="dxa"/>
            <w:vMerge/>
            <w:vAlign w:val="center"/>
          </w:tcPr>
          <w:p w14:paraId="310A0407" w14:textId="77777777" w:rsidR="000D07AB" w:rsidRDefault="000D07AB">
            <w:pPr>
              <w:jc w:val="center"/>
              <w:textAlignment w:val="center"/>
              <w:rPr>
                <w:rFonts w:ascii="宋体" w:hAnsi="宋体" w:cs="仿宋_GB2312"/>
                <w:color w:val="000000"/>
                <w:kern w:val="0"/>
                <w:szCs w:val="21"/>
              </w:rPr>
            </w:pPr>
          </w:p>
        </w:tc>
        <w:tc>
          <w:tcPr>
            <w:tcW w:w="5375" w:type="dxa"/>
            <w:vAlign w:val="center"/>
          </w:tcPr>
          <w:p w14:paraId="684952F6" w14:textId="77777777" w:rsidR="000D07AB" w:rsidRDefault="00354596">
            <w:pPr>
              <w:widowControl/>
              <w:jc w:val="left"/>
              <w:textAlignment w:val="center"/>
              <w:rPr>
                <w:rFonts w:ascii="宋体" w:hAnsi="宋体" w:cs="仿宋_GB2312"/>
                <w:color w:val="000000"/>
                <w:szCs w:val="21"/>
              </w:rPr>
            </w:pPr>
            <w:r>
              <w:rPr>
                <w:rFonts w:ascii="宋体" w:hAnsi="宋体" w:cs="仿宋_GB2312" w:hint="eastAsia"/>
                <w:color w:val="000000"/>
                <w:szCs w:val="21"/>
              </w:rPr>
              <w:t>加快推动绿色制造体系建设，引领铝工业绿色转型</w:t>
            </w:r>
          </w:p>
        </w:tc>
      </w:tr>
      <w:tr w:rsidR="000D07AB" w14:paraId="68502C86" w14:textId="77777777" w:rsidTr="00A202DD">
        <w:trPr>
          <w:trHeight w:hRule="exact" w:val="482"/>
          <w:jc w:val="center"/>
        </w:trPr>
        <w:tc>
          <w:tcPr>
            <w:tcW w:w="988" w:type="dxa"/>
            <w:vMerge/>
            <w:vAlign w:val="center"/>
          </w:tcPr>
          <w:p w14:paraId="1309EAA6"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7E7B8B70" w14:textId="77777777" w:rsidR="000D07AB" w:rsidRDefault="00354596">
            <w:pPr>
              <w:widowControl/>
              <w:jc w:val="center"/>
              <w:textAlignment w:val="center"/>
              <w:rPr>
                <w:rFonts w:ascii="宋体" w:hAnsi="宋体" w:cs="仿宋_GB2312"/>
                <w:color w:val="000000"/>
                <w:szCs w:val="21"/>
              </w:rPr>
            </w:pPr>
            <w:r>
              <w:rPr>
                <w:rFonts w:ascii="宋体" w:hAnsi="宋体" w:cs="仿宋_GB2312" w:hint="eastAsia"/>
                <w:color w:val="000000"/>
                <w:kern w:val="0"/>
                <w:szCs w:val="21"/>
              </w:rPr>
              <w:t>9:4</w:t>
            </w:r>
            <w:r>
              <w:rPr>
                <w:rFonts w:ascii="宋体" w:hAnsi="宋体" w:cs="仿宋_GB2312"/>
                <w:color w:val="000000"/>
                <w:kern w:val="0"/>
                <w:szCs w:val="21"/>
              </w:rPr>
              <w:t>0</w:t>
            </w:r>
            <w:r>
              <w:rPr>
                <w:rFonts w:ascii="宋体" w:hAnsi="宋体" w:cs="仿宋_GB2312" w:hint="eastAsia"/>
                <w:color w:val="000000"/>
                <w:kern w:val="0"/>
                <w:szCs w:val="21"/>
              </w:rPr>
              <w:t>-10:0</w:t>
            </w:r>
            <w:r>
              <w:rPr>
                <w:rFonts w:ascii="宋体" w:hAnsi="宋体" w:cs="仿宋_GB2312"/>
                <w:color w:val="000000"/>
                <w:kern w:val="0"/>
                <w:szCs w:val="21"/>
              </w:rPr>
              <w:t>0</w:t>
            </w:r>
          </w:p>
        </w:tc>
        <w:tc>
          <w:tcPr>
            <w:tcW w:w="1146" w:type="dxa"/>
            <w:vMerge/>
            <w:vAlign w:val="center"/>
          </w:tcPr>
          <w:p w14:paraId="64A13D2C" w14:textId="77777777" w:rsidR="000D07AB" w:rsidRDefault="000D07AB">
            <w:pPr>
              <w:widowControl/>
              <w:jc w:val="center"/>
              <w:textAlignment w:val="center"/>
              <w:rPr>
                <w:rFonts w:ascii="宋体" w:hAnsi="宋体" w:cs="仿宋_GB2312"/>
                <w:color w:val="000000"/>
                <w:szCs w:val="21"/>
              </w:rPr>
            </w:pPr>
          </w:p>
        </w:tc>
        <w:tc>
          <w:tcPr>
            <w:tcW w:w="5375" w:type="dxa"/>
            <w:vAlign w:val="center"/>
          </w:tcPr>
          <w:p w14:paraId="18B4B9FF" w14:textId="77777777" w:rsidR="000D07AB" w:rsidRDefault="00354596">
            <w:pPr>
              <w:widowControl/>
              <w:jc w:val="left"/>
              <w:textAlignment w:val="center"/>
              <w:rPr>
                <w:rFonts w:ascii="宋体" w:hAnsi="宋体" w:cs="仿宋_GB2312"/>
                <w:color w:val="000000"/>
                <w:szCs w:val="21"/>
              </w:rPr>
            </w:pPr>
            <w:r>
              <w:rPr>
                <w:rFonts w:ascii="宋体" w:hAnsi="宋体" w:cs="仿宋_GB2312" w:hint="eastAsia"/>
                <w:color w:val="000000"/>
                <w:szCs w:val="21"/>
              </w:rPr>
              <w:t>铝行业加工、回收污染控制技术规范制定情况介绍</w:t>
            </w:r>
          </w:p>
        </w:tc>
      </w:tr>
      <w:tr w:rsidR="000D07AB" w14:paraId="6898D71A" w14:textId="77777777" w:rsidTr="00A202DD">
        <w:trPr>
          <w:trHeight w:hRule="exact" w:val="482"/>
          <w:jc w:val="center"/>
        </w:trPr>
        <w:tc>
          <w:tcPr>
            <w:tcW w:w="988" w:type="dxa"/>
            <w:vMerge/>
            <w:vAlign w:val="center"/>
          </w:tcPr>
          <w:p w14:paraId="66C8F60E"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46946E12"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10:0</w:t>
            </w:r>
            <w:r>
              <w:rPr>
                <w:rFonts w:ascii="宋体" w:hAnsi="宋体" w:cs="仿宋_GB2312"/>
                <w:color w:val="000000"/>
                <w:kern w:val="0"/>
                <w:szCs w:val="21"/>
              </w:rPr>
              <w:t>0</w:t>
            </w:r>
            <w:r>
              <w:rPr>
                <w:rFonts w:ascii="宋体" w:hAnsi="宋体" w:cs="仿宋_GB2312" w:hint="eastAsia"/>
                <w:color w:val="000000"/>
                <w:kern w:val="0"/>
                <w:szCs w:val="21"/>
              </w:rPr>
              <w:t>-10:2</w:t>
            </w:r>
            <w:r>
              <w:rPr>
                <w:rFonts w:ascii="宋体" w:hAnsi="宋体" w:cs="仿宋_GB2312"/>
                <w:color w:val="000000"/>
                <w:kern w:val="0"/>
                <w:szCs w:val="21"/>
              </w:rPr>
              <w:t>0</w:t>
            </w:r>
          </w:p>
        </w:tc>
        <w:tc>
          <w:tcPr>
            <w:tcW w:w="1146" w:type="dxa"/>
            <w:vMerge/>
            <w:vAlign w:val="center"/>
          </w:tcPr>
          <w:p w14:paraId="474F9376" w14:textId="77777777" w:rsidR="000D07AB" w:rsidRDefault="000D07AB">
            <w:pPr>
              <w:jc w:val="center"/>
              <w:rPr>
                <w:rFonts w:ascii="宋体" w:hAnsi="宋体" w:cs="仿宋_GB2312"/>
                <w:color w:val="000000"/>
                <w:szCs w:val="21"/>
              </w:rPr>
            </w:pPr>
          </w:p>
        </w:tc>
        <w:tc>
          <w:tcPr>
            <w:tcW w:w="5375" w:type="dxa"/>
            <w:vAlign w:val="center"/>
          </w:tcPr>
          <w:p w14:paraId="52D8F76C" w14:textId="77777777" w:rsidR="000D07AB" w:rsidRDefault="00354596">
            <w:pPr>
              <w:widowControl/>
              <w:jc w:val="left"/>
              <w:textAlignment w:val="center"/>
              <w:rPr>
                <w:rFonts w:ascii="宋体" w:hAnsi="宋体" w:cs="仿宋_GB2312"/>
                <w:color w:val="000000"/>
                <w:kern w:val="0"/>
                <w:szCs w:val="21"/>
              </w:rPr>
            </w:pPr>
            <w:r>
              <w:rPr>
                <w:rFonts w:ascii="宋体" w:hAnsi="宋体" w:cs="仿宋_GB2312" w:hint="eastAsia"/>
                <w:color w:val="000000"/>
                <w:kern w:val="0"/>
                <w:szCs w:val="21"/>
              </w:rPr>
              <w:t>再生有色金属行业排污许可证申请与核发技术规范介绍</w:t>
            </w:r>
          </w:p>
        </w:tc>
      </w:tr>
      <w:tr w:rsidR="000D07AB" w14:paraId="5027D0E8" w14:textId="77777777" w:rsidTr="00A202DD">
        <w:trPr>
          <w:trHeight w:hRule="exact" w:val="482"/>
          <w:jc w:val="center"/>
        </w:trPr>
        <w:tc>
          <w:tcPr>
            <w:tcW w:w="988" w:type="dxa"/>
            <w:vMerge/>
            <w:vAlign w:val="center"/>
          </w:tcPr>
          <w:p w14:paraId="4A80FDBA"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51929705"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10:20-10:40</w:t>
            </w:r>
          </w:p>
        </w:tc>
        <w:tc>
          <w:tcPr>
            <w:tcW w:w="1146" w:type="dxa"/>
            <w:vMerge/>
            <w:vAlign w:val="center"/>
          </w:tcPr>
          <w:p w14:paraId="7FB87B78" w14:textId="77777777" w:rsidR="000D07AB" w:rsidRDefault="000D07AB">
            <w:pPr>
              <w:jc w:val="center"/>
              <w:rPr>
                <w:rFonts w:ascii="宋体" w:hAnsi="宋体" w:cs="仿宋_GB2312"/>
                <w:color w:val="000000"/>
                <w:szCs w:val="21"/>
              </w:rPr>
            </w:pPr>
          </w:p>
        </w:tc>
        <w:tc>
          <w:tcPr>
            <w:tcW w:w="5375" w:type="dxa"/>
            <w:vAlign w:val="center"/>
          </w:tcPr>
          <w:p w14:paraId="6365B6EF" w14:textId="77777777" w:rsidR="000D07AB" w:rsidRDefault="00354596">
            <w:pPr>
              <w:jc w:val="left"/>
              <w:textAlignment w:val="center"/>
              <w:rPr>
                <w:rFonts w:ascii="宋体" w:hAnsi="宋体" w:cs="仿宋_GB2312"/>
                <w:color w:val="000000"/>
                <w:kern w:val="0"/>
                <w:szCs w:val="21"/>
              </w:rPr>
            </w:pPr>
            <w:r>
              <w:rPr>
                <w:rFonts w:ascii="宋体" w:hAnsi="宋体" w:cs="仿宋_GB2312" w:hint="eastAsia"/>
                <w:color w:val="000000"/>
                <w:szCs w:val="21"/>
              </w:rPr>
              <w:t>再生铝绿色熔铸技术探讨</w:t>
            </w:r>
          </w:p>
        </w:tc>
      </w:tr>
      <w:tr w:rsidR="000D07AB" w14:paraId="730A5218" w14:textId="77777777" w:rsidTr="00A202DD">
        <w:trPr>
          <w:trHeight w:hRule="exact" w:val="482"/>
          <w:jc w:val="center"/>
        </w:trPr>
        <w:tc>
          <w:tcPr>
            <w:tcW w:w="988" w:type="dxa"/>
            <w:vMerge/>
            <w:vAlign w:val="center"/>
          </w:tcPr>
          <w:p w14:paraId="22862535"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0F4E1C54"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10</w:t>
            </w:r>
            <w:r>
              <w:rPr>
                <w:rFonts w:ascii="宋体" w:hAnsi="宋体" w:cs="仿宋_GB2312"/>
                <w:color w:val="000000"/>
                <w:kern w:val="0"/>
                <w:szCs w:val="21"/>
              </w:rPr>
              <w:t>:</w:t>
            </w:r>
            <w:r>
              <w:rPr>
                <w:rFonts w:ascii="宋体" w:hAnsi="宋体" w:cs="仿宋_GB2312" w:hint="eastAsia"/>
                <w:color w:val="000000"/>
                <w:kern w:val="0"/>
                <w:szCs w:val="21"/>
              </w:rPr>
              <w:t>40-11:00</w:t>
            </w:r>
          </w:p>
        </w:tc>
        <w:tc>
          <w:tcPr>
            <w:tcW w:w="1146" w:type="dxa"/>
            <w:vMerge/>
            <w:vAlign w:val="center"/>
          </w:tcPr>
          <w:p w14:paraId="42A16D3A" w14:textId="77777777" w:rsidR="000D07AB" w:rsidRDefault="000D07AB">
            <w:pPr>
              <w:jc w:val="center"/>
              <w:rPr>
                <w:rFonts w:ascii="宋体" w:hAnsi="宋体" w:cs="仿宋_GB2312"/>
                <w:color w:val="000000"/>
                <w:szCs w:val="21"/>
              </w:rPr>
            </w:pPr>
          </w:p>
        </w:tc>
        <w:tc>
          <w:tcPr>
            <w:tcW w:w="5375" w:type="dxa"/>
            <w:vAlign w:val="center"/>
          </w:tcPr>
          <w:p w14:paraId="45E81214" w14:textId="77777777" w:rsidR="000D07AB" w:rsidRDefault="00354596">
            <w:pPr>
              <w:jc w:val="left"/>
              <w:textAlignment w:val="center"/>
              <w:rPr>
                <w:rFonts w:ascii="宋体" w:hAnsi="宋体" w:cs="仿宋_GB2312"/>
                <w:color w:val="000000"/>
                <w:kern w:val="0"/>
                <w:szCs w:val="21"/>
              </w:rPr>
            </w:pPr>
            <w:r>
              <w:rPr>
                <w:rFonts w:ascii="宋体" w:hAnsi="宋体" w:cs="仿宋_GB2312" w:hint="eastAsia"/>
                <w:color w:val="000000"/>
                <w:kern w:val="0"/>
                <w:szCs w:val="21"/>
              </w:rPr>
              <w:t>产业环境变化对企业带来的机遇与挑战</w:t>
            </w:r>
          </w:p>
        </w:tc>
      </w:tr>
      <w:tr w:rsidR="000D07AB" w14:paraId="7500EF54" w14:textId="77777777" w:rsidTr="00A202DD">
        <w:trPr>
          <w:trHeight w:hRule="exact" w:val="482"/>
          <w:jc w:val="center"/>
        </w:trPr>
        <w:tc>
          <w:tcPr>
            <w:tcW w:w="988" w:type="dxa"/>
            <w:vMerge/>
            <w:vAlign w:val="center"/>
          </w:tcPr>
          <w:p w14:paraId="6DFC51D6"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03DC66F9"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11:00-11:20</w:t>
            </w:r>
          </w:p>
        </w:tc>
        <w:tc>
          <w:tcPr>
            <w:tcW w:w="1146" w:type="dxa"/>
            <w:vMerge/>
            <w:vAlign w:val="center"/>
          </w:tcPr>
          <w:p w14:paraId="3967050C" w14:textId="77777777" w:rsidR="000D07AB" w:rsidRDefault="000D07AB">
            <w:pPr>
              <w:jc w:val="center"/>
              <w:rPr>
                <w:rFonts w:ascii="宋体" w:hAnsi="宋体" w:cs="仿宋_GB2312"/>
                <w:color w:val="000000"/>
                <w:szCs w:val="21"/>
              </w:rPr>
            </w:pPr>
          </w:p>
        </w:tc>
        <w:tc>
          <w:tcPr>
            <w:tcW w:w="5375" w:type="dxa"/>
            <w:vAlign w:val="center"/>
          </w:tcPr>
          <w:p w14:paraId="403965BE" w14:textId="77777777" w:rsidR="000D07AB" w:rsidRDefault="00354596">
            <w:pPr>
              <w:jc w:val="left"/>
              <w:textAlignment w:val="center"/>
              <w:rPr>
                <w:rFonts w:ascii="宋体" w:hAnsi="宋体" w:cs="仿宋_GB2312"/>
                <w:color w:val="000000"/>
                <w:kern w:val="0"/>
                <w:szCs w:val="21"/>
              </w:rPr>
            </w:pPr>
            <w:r>
              <w:rPr>
                <w:rFonts w:ascii="宋体" w:hAnsi="宋体" w:cs="仿宋_GB2312" w:hint="eastAsia"/>
                <w:color w:val="000000"/>
                <w:kern w:val="0"/>
                <w:szCs w:val="21"/>
              </w:rPr>
              <w:t>再生铝企业如何创新发展提升竞争力的探索</w:t>
            </w:r>
          </w:p>
        </w:tc>
      </w:tr>
      <w:tr w:rsidR="000D07AB" w14:paraId="2DE53850" w14:textId="77777777" w:rsidTr="00A202DD">
        <w:trPr>
          <w:trHeight w:hRule="exact" w:val="482"/>
          <w:jc w:val="center"/>
        </w:trPr>
        <w:tc>
          <w:tcPr>
            <w:tcW w:w="988" w:type="dxa"/>
            <w:vMerge/>
            <w:vAlign w:val="center"/>
          </w:tcPr>
          <w:p w14:paraId="3FEA6A65" w14:textId="77777777" w:rsidR="000D07AB" w:rsidRDefault="000D07AB">
            <w:pPr>
              <w:widowControl/>
              <w:jc w:val="center"/>
              <w:textAlignment w:val="center"/>
              <w:rPr>
                <w:rFonts w:ascii="宋体" w:hAnsi="宋体" w:cs="仿宋_GB2312"/>
                <w:color w:val="000000"/>
                <w:kern w:val="0"/>
                <w:szCs w:val="21"/>
              </w:rPr>
            </w:pPr>
          </w:p>
        </w:tc>
        <w:tc>
          <w:tcPr>
            <w:tcW w:w="1275" w:type="dxa"/>
            <w:vAlign w:val="center"/>
          </w:tcPr>
          <w:p w14:paraId="1F00685B"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11:20-11:40</w:t>
            </w:r>
          </w:p>
        </w:tc>
        <w:tc>
          <w:tcPr>
            <w:tcW w:w="1146" w:type="dxa"/>
            <w:vMerge/>
            <w:vAlign w:val="center"/>
          </w:tcPr>
          <w:p w14:paraId="6DB01F5B" w14:textId="77777777" w:rsidR="000D07AB" w:rsidRDefault="000D07AB">
            <w:pPr>
              <w:jc w:val="center"/>
              <w:rPr>
                <w:rFonts w:ascii="宋体" w:hAnsi="宋体" w:cs="仿宋_GB2312"/>
                <w:color w:val="000000"/>
                <w:szCs w:val="21"/>
              </w:rPr>
            </w:pPr>
          </w:p>
        </w:tc>
        <w:tc>
          <w:tcPr>
            <w:tcW w:w="5375" w:type="dxa"/>
            <w:vAlign w:val="center"/>
          </w:tcPr>
          <w:p w14:paraId="18AFDE06" w14:textId="77777777" w:rsidR="000D07AB" w:rsidRDefault="00354596">
            <w:pPr>
              <w:jc w:val="left"/>
              <w:textAlignment w:val="center"/>
              <w:rPr>
                <w:rFonts w:ascii="宋体" w:hAnsi="宋体" w:cs="仿宋_GB2312"/>
                <w:color w:val="000000"/>
                <w:szCs w:val="21"/>
              </w:rPr>
            </w:pPr>
            <w:r>
              <w:rPr>
                <w:rFonts w:ascii="宋体" w:hAnsi="宋体" w:cs="仿宋_GB2312" w:hint="eastAsia"/>
                <w:color w:val="000000"/>
                <w:kern w:val="0"/>
                <w:szCs w:val="21"/>
              </w:rPr>
              <w:t>铝渣变废为宝关键工艺技术措施</w:t>
            </w:r>
          </w:p>
        </w:tc>
      </w:tr>
      <w:tr w:rsidR="00223BE7" w14:paraId="6A61A6B4" w14:textId="77777777" w:rsidTr="00A202DD">
        <w:trPr>
          <w:trHeight w:hRule="exact" w:val="482"/>
          <w:jc w:val="center"/>
        </w:trPr>
        <w:tc>
          <w:tcPr>
            <w:tcW w:w="988" w:type="dxa"/>
            <w:vAlign w:val="center"/>
          </w:tcPr>
          <w:p w14:paraId="4DAE2E60"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午餐</w:t>
            </w:r>
          </w:p>
        </w:tc>
        <w:tc>
          <w:tcPr>
            <w:tcW w:w="1275" w:type="dxa"/>
            <w:vAlign w:val="center"/>
          </w:tcPr>
          <w:p w14:paraId="2E36067F"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2</w:t>
            </w:r>
            <w:r>
              <w:rPr>
                <w:rFonts w:ascii="宋体" w:hAnsi="宋体" w:cs="仿宋_GB2312" w:hint="eastAsia"/>
                <w:color w:val="000000"/>
                <w:kern w:val="0"/>
                <w:szCs w:val="21"/>
              </w:rPr>
              <w:t>:00</w:t>
            </w:r>
            <w:r>
              <w:rPr>
                <w:rFonts w:ascii="宋体" w:hAnsi="宋体" w:cs="仿宋_GB2312"/>
                <w:color w:val="000000"/>
                <w:kern w:val="0"/>
                <w:szCs w:val="21"/>
              </w:rPr>
              <w:t>-14</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p>
        </w:tc>
        <w:tc>
          <w:tcPr>
            <w:tcW w:w="1146" w:type="dxa"/>
            <w:vAlign w:val="center"/>
          </w:tcPr>
          <w:p w14:paraId="69A40602" w14:textId="77777777" w:rsidR="00223BE7" w:rsidRDefault="00223BE7" w:rsidP="00223BE7">
            <w:pPr>
              <w:jc w:val="center"/>
              <w:rPr>
                <w:rFonts w:ascii="宋体" w:hAnsi="宋体" w:cs="仿宋_GB2312"/>
                <w:color w:val="000000"/>
                <w:szCs w:val="21"/>
              </w:rPr>
            </w:pPr>
            <w:r>
              <w:rPr>
                <w:rFonts w:ascii="宋体" w:hAnsi="宋体" w:cs="仿宋_GB2312" w:hint="eastAsia"/>
                <w:color w:val="000000"/>
                <w:szCs w:val="21"/>
              </w:rPr>
              <w:t>会议午</w:t>
            </w:r>
            <w:r>
              <w:rPr>
                <w:rFonts w:ascii="宋体" w:hAnsi="宋体" w:cs="仿宋_GB2312"/>
                <w:color w:val="000000"/>
                <w:szCs w:val="21"/>
              </w:rPr>
              <w:t>餐</w:t>
            </w:r>
          </w:p>
        </w:tc>
        <w:tc>
          <w:tcPr>
            <w:tcW w:w="5375" w:type="dxa"/>
            <w:vAlign w:val="center"/>
          </w:tcPr>
          <w:p w14:paraId="54876CB1" w14:textId="77777777" w:rsidR="00223BE7" w:rsidRDefault="00223BE7" w:rsidP="00223BE7">
            <w:pPr>
              <w:widowControl/>
              <w:jc w:val="center"/>
              <w:textAlignment w:val="center"/>
              <w:rPr>
                <w:rFonts w:ascii="宋体" w:hAnsi="宋体" w:cs="仿宋_GB2312"/>
                <w:color w:val="000000"/>
                <w:szCs w:val="21"/>
              </w:rPr>
            </w:pPr>
          </w:p>
        </w:tc>
      </w:tr>
      <w:tr w:rsidR="00223BE7" w14:paraId="2D2ECC24" w14:textId="77777777" w:rsidTr="00A202DD">
        <w:trPr>
          <w:trHeight w:hRule="exact" w:val="482"/>
          <w:jc w:val="center"/>
        </w:trPr>
        <w:tc>
          <w:tcPr>
            <w:tcW w:w="988" w:type="dxa"/>
            <w:vMerge w:val="restart"/>
            <w:vAlign w:val="center"/>
          </w:tcPr>
          <w:p w14:paraId="3F453084"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9月7日</w:t>
            </w:r>
          </w:p>
        </w:tc>
        <w:tc>
          <w:tcPr>
            <w:tcW w:w="1275" w:type="dxa"/>
            <w:vAlign w:val="center"/>
          </w:tcPr>
          <w:p w14:paraId="5C630BB9"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4</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r>
              <w:rPr>
                <w:rFonts w:ascii="宋体" w:hAnsi="宋体" w:cs="仿宋_GB2312"/>
                <w:color w:val="000000"/>
                <w:kern w:val="0"/>
                <w:szCs w:val="21"/>
              </w:rPr>
              <w:t>-14</w:t>
            </w:r>
            <w:r>
              <w:rPr>
                <w:rFonts w:ascii="宋体" w:hAnsi="宋体" w:cs="仿宋_GB2312" w:hint="eastAsia"/>
                <w:color w:val="000000"/>
                <w:kern w:val="0"/>
                <w:szCs w:val="21"/>
              </w:rPr>
              <w:t>:</w:t>
            </w:r>
            <w:r>
              <w:rPr>
                <w:rFonts w:ascii="宋体" w:hAnsi="宋体" w:cs="仿宋_GB2312"/>
                <w:color w:val="000000"/>
                <w:kern w:val="0"/>
                <w:szCs w:val="21"/>
              </w:rPr>
              <w:t>2</w:t>
            </w:r>
            <w:r>
              <w:rPr>
                <w:rFonts w:ascii="宋体" w:hAnsi="宋体" w:cs="仿宋_GB2312" w:hint="eastAsia"/>
                <w:color w:val="000000"/>
                <w:kern w:val="0"/>
                <w:szCs w:val="21"/>
              </w:rPr>
              <w:t>0</w:t>
            </w:r>
          </w:p>
        </w:tc>
        <w:tc>
          <w:tcPr>
            <w:tcW w:w="1146" w:type="dxa"/>
            <w:vMerge w:val="restart"/>
            <w:vAlign w:val="center"/>
          </w:tcPr>
          <w:p w14:paraId="5EC594E4" w14:textId="77777777" w:rsidR="00223BE7" w:rsidRDefault="00223BE7" w:rsidP="00223BE7">
            <w:pPr>
              <w:jc w:val="center"/>
              <w:rPr>
                <w:rFonts w:ascii="宋体" w:hAnsi="宋体" w:cs="仿宋_GB2312"/>
                <w:color w:val="000000"/>
                <w:szCs w:val="21"/>
              </w:rPr>
            </w:pPr>
            <w:r>
              <w:rPr>
                <w:rFonts w:ascii="宋体" w:hAnsi="宋体" w:cs="仿宋_GB2312" w:hint="eastAsia"/>
                <w:color w:val="000000"/>
                <w:szCs w:val="21"/>
              </w:rPr>
              <w:t>论坛</w:t>
            </w:r>
          </w:p>
        </w:tc>
        <w:tc>
          <w:tcPr>
            <w:tcW w:w="5375" w:type="dxa"/>
            <w:vAlign w:val="center"/>
          </w:tcPr>
          <w:p w14:paraId="5CEDE31E" w14:textId="77777777" w:rsidR="00223BE7" w:rsidRDefault="00223BE7" w:rsidP="00223BE7">
            <w:pPr>
              <w:widowControl/>
              <w:jc w:val="left"/>
              <w:textAlignment w:val="center"/>
              <w:rPr>
                <w:rFonts w:ascii="宋体" w:hAnsi="宋体" w:cs="仿宋_GB2312"/>
                <w:color w:val="000000"/>
                <w:szCs w:val="21"/>
              </w:rPr>
            </w:pPr>
            <w:r>
              <w:rPr>
                <w:rFonts w:ascii="宋体" w:hAnsi="宋体" w:cs="仿宋_GB2312" w:hint="eastAsia"/>
                <w:color w:val="000000"/>
                <w:szCs w:val="21"/>
              </w:rPr>
              <w:t>整合优势资源，搭建中国再生金属产业创新发展支持平台</w:t>
            </w:r>
          </w:p>
        </w:tc>
      </w:tr>
      <w:tr w:rsidR="00223BE7" w14:paraId="1CD0F15C" w14:textId="77777777" w:rsidTr="00A202DD">
        <w:trPr>
          <w:trHeight w:hRule="exact" w:val="482"/>
          <w:jc w:val="center"/>
        </w:trPr>
        <w:tc>
          <w:tcPr>
            <w:tcW w:w="988" w:type="dxa"/>
            <w:vMerge/>
            <w:vAlign w:val="center"/>
          </w:tcPr>
          <w:p w14:paraId="775A5D89"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60C35684"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4</w:t>
            </w:r>
            <w:r>
              <w:rPr>
                <w:rFonts w:ascii="宋体" w:hAnsi="宋体" w:cs="仿宋_GB2312" w:hint="eastAsia"/>
                <w:color w:val="000000"/>
                <w:kern w:val="0"/>
                <w:szCs w:val="21"/>
              </w:rPr>
              <w:t>:</w:t>
            </w:r>
            <w:r>
              <w:rPr>
                <w:rFonts w:ascii="宋体" w:hAnsi="宋体" w:cs="仿宋_GB2312"/>
                <w:color w:val="000000"/>
                <w:kern w:val="0"/>
                <w:szCs w:val="21"/>
              </w:rPr>
              <w:t>2</w:t>
            </w:r>
            <w:r>
              <w:rPr>
                <w:rFonts w:ascii="宋体" w:hAnsi="宋体" w:cs="仿宋_GB2312" w:hint="eastAsia"/>
                <w:color w:val="000000"/>
                <w:kern w:val="0"/>
                <w:szCs w:val="21"/>
              </w:rPr>
              <w:t>0</w:t>
            </w:r>
            <w:r>
              <w:rPr>
                <w:rFonts w:ascii="宋体" w:hAnsi="宋体" w:cs="仿宋_GB2312"/>
                <w:color w:val="000000"/>
                <w:kern w:val="0"/>
                <w:szCs w:val="21"/>
              </w:rPr>
              <w:t>-1</w:t>
            </w:r>
            <w:r>
              <w:rPr>
                <w:rFonts w:ascii="宋体" w:hAnsi="宋体" w:cs="仿宋_GB2312" w:hint="eastAsia"/>
                <w:color w:val="000000"/>
                <w:kern w:val="0"/>
                <w:szCs w:val="21"/>
              </w:rPr>
              <w:t>4:</w:t>
            </w:r>
            <w:r>
              <w:rPr>
                <w:rFonts w:ascii="宋体" w:hAnsi="宋体" w:cs="仿宋_GB2312"/>
                <w:color w:val="000000"/>
                <w:kern w:val="0"/>
                <w:szCs w:val="21"/>
              </w:rPr>
              <w:t>4</w:t>
            </w:r>
            <w:r>
              <w:rPr>
                <w:rFonts w:ascii="宋体" w:hAnsi="宋体" w:cs="仿宋_GB2312" w:hint="eastAsia"/>
                <w:color w:val="000000"/>
                <w:kern w:val="0"/>
                <w:szCs w:val="21"/>
              </w:rPr>
              <w:t>0</w:t>
            </w:r>
          </w:p>
        </w:tc>
        <w:tc>
          <w:tcPr>
            <w:tcW w:w="1146" w:type="dxa"/>
            <w:vMerge/>
            <w:vAlign w:val="center"/>
          </w:tcPr>
          <w:p w14:paraId="40DAE8A2" w14:textId="77777777" w:rsidR="00223BE7" w:rsidRDefault="00223BE7" w:rsidP="00223BE7">
            <w:pPr>
              <w:jc w:val="center"/>
              <w:rPr>
                <w:rFonts w:ascii="宋体" w:hAnsi="宋体" w:cs="仿宋_GB2312"/>
                <w:color w:val="000000"/>
                <w:szCs w:val="21"/>
              </w:rPr>
            </w:pPr>
          </w:p>
        </w:tc>
        <w:tc>
          <w:tcPr>
            <w:tcW w:w="5375" w:type="dxa"/>
            <w:vAlign w:val="center"/>
          </w:tcPr>
          <w:p w14:paraId="291B7129" w14:textId="77777777" w:rsidR="00223BE7" w:rsidRDefault="00223BE7" w:rsidP="00223BE7">
            <w:pPr>
              <w:widowControl/>
              <w:jc w:val="left"/>
              <w:textAlignment w:val="center"/>
              <w:rPr>
                <w:rFonts w:ascii="宋体" w:hAnsi="宋体" w:cs="仿宋_GB2312"/>
                <w:color w:val="000000"/>
                <w:szCs w:val="21"/>
              </w:rPr>
            </w:pPr>
            <w:r>
              <w:rPr>
                <w:rFonts w:ascii="宋体" w:hAnsi="宋体" w:cs="仿宋_GB2312" w:hint="eastAsia"/>
                <w:color w:val="000000"/>
                <w:szCs w:val="21"/>
              </w:rPr>
              <w:t>基于半固态</w:t>
            </w:r>
            <w:r>
              <w:rPr>
                <w:rFonts w:ascii="宋体" w:hAnsi="宋体" w:cs="仿宋_GB2312"/>
                <w:color w:val="000000"/>
                <w:szCs w:val="21"/>
              </w:rPr>
              <w:t>流</w:t>
            </w:r>
            <w:r>
              <w:rPr>
                <w:rFonts w:ascii="宋体" w:hAnsi="宋体" w:cs="仿宋_GB2312" w:hint="eastAsia"/>
                <w:color w:val="000000"/>
                <w:szCs w:val="21"/>
              </w:rPr>
              <w:t>变</w:t>
            </w:r>
            <w:r>
              <w:rPr>
                <w:rFonts w:ascii="宋体" w:hAnsi="宋体" w:cs="仿宋_GB2312"/>
                <w:color w:val="000000"/>
                <w:szCs w:val="21"/>
              </w:rPr>
              <w:t>成形散热壳体生产过程中的再生铝利用</w:t>
            </w:r>
          </w:p>
        </w:tc>
      </w:tr>
      <w:tr w:rsidR="00223BE7" w14:paraId="38ADE2FC" w14:textId="77777777" w:rsidTr="00A202DD">
        <w:trPr>
          <w:trHeight w:hRule="exact" w:val="482"/>
          <w:jc w:val="center"/>
        </w:trPr>
        <w:tc>
          <w:tcPr>
            <w:tcW w:w="988" w:type="dxa"/>
            <w:vMerge/>
            <w:vAlign w:val="center"/>
          </w:tcPr>
          <w:p w14:paraId="16C82A7F"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1812F5F9"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14:</w:t>
            </w:r>
            <w:r>
              <w:rPr>
                <w:rFonts w:ascii="宋体" w:hAnsi="宋体" w:cs="仿宋_GB2312"/>
                <w:color w:val="000000"/>
                <w:kern w:val="0"/>
                <w:szCs w:val="21"/>
              </w:rPr>
              <w:t>4</w:t>
            </w:r>
            <w:r>
              <w:rPr>
                <w:rFonts w:ascii="宋体" w:hAnsi="宋体" w:cs="仿宋_GB2312" w:hint="eastAsia"/>
                <w:color w:val="000000"/>
                <w:kern w:val="0"/>
                <w:szCs w:val="21"/>
              </w:rPr>
              <w:t>0</w:t>
            </w:r>
            <w:r>
              <w:rPr>
                <w:rFonts w:ascii="宋体" w:hAnsi="宋体" w:cs="仿宋_GB2312"/>
                <w:color w:val="000000"/>
                <w:kern w:val="0"/>
                <w:szCs w:val="21"/>
              </w:rPr>
              <w:t>-15</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p>
        </w:tc>
        <w:tc>
          <w:tcPr>
            <w:tcW w:w="1146" w:type="dxa"/>
            <w:vMerge/>
            <w:vAlign w:val="center"/>
          </w:tcPr>
          <w:p w14:paraId="2A730EE6" w14:textId="77777777" w:rsidR="00223BE7" w:rsidRDefault="00223BE7" w:rsidP="00223BE7">
            <w:pPr>
              <w:jc w:val="center"/>
              <w:rPr>
                <w:rFonts w:ascii="宋体" w:hAnsi="宋体" w:cs="仿宋_GB2312"/>
                <w:color w:val="000000"/>
                <w:szCs w:val="21"/>
              </w:rPr>
            </w:pPr>
          </w:p>
        </w:tc>
        <w:tc>
          <w:tcPr>
            <w:tcW w:w="5375" w:type="dxa"/>
            <w:vAlign w:val="center"/>
          </w:tcPr>
          <w:p w14:paraId="1B0F654C" w14:textId="77777777" w:rsidR="00223BE7" w:rsidRDefault="00223BE7" w:rsidP="00223BE7">
            <w:pPr>
              <w:widowControl/>
              <w:jc w:val="left"/>
              <w:textAlignment w:val="center"/>
              <w:rPr>
                <w:rFonts w:ascii="宋体" w:hAnsi="宋体" w:cs="仿宋_GB2312"/>
                <w:color w:val="000000"/>
                <w:szCs w:val="21"/>
              </w:rPr>
            </w:pPr>
            <w:r>
              <w:rPr>
                <w:rFonts w:ascii="宋体" w:hAnsi="宋体" w:cs="仿宋_GB2312" w:hint="eastAsia"/>
                <w:color w:val="000000"/>
                <w:kern w:val="0"/>
                <w:szCs w:val="21"/>
              </w:rPr>
              <w:t>智能信息化平台在再生铝工厂管理中的实践</w:t>
            </w:r>
          </w:p>
        </w:tc>
      </w:tr>
      <w:tr w:rsidR="00223BE7" w14:paraId="14FCA515" w14:textId="77777777" w:rsidTr="00A202DD">
        <w:trPr>
          <w:trHeight w:hRule="exact" w:val="482"/>
          <w:jc w:val="center"/>
        </w:trPr>
        <w:tc>
          <w:tcPr>
            <w:tcW w:w="988" w:type="dxa"/>
            <w:vMerge/>
            <w:vAlign w:val="center"/>
          </w:tcPr>
          <w:p w14:paraId="01E9B73D"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7E2762E4"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5</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r>
              <w:rPr>
                <w:rFonts w:ascii="宋体" w:hAnsi="宋体" w:cs="仿宋_GB2312"/>
                <w:color w:val="000000"/>
                <w:kern w:val="0"/>
                <w:szCs w:val="21"/>
              </w:rPr>
              <w:t>-15</w:t>
            </w:r>
            <w:r>
              <w:rPr>
                <w:rFonts w:ascii="宋体" w:hAnsi="宋体" w:cs="仿宋_GB2312" w:hint="eastAsia"/>
                <w:color w:val="000000"/>
                <w:kern w:val="0"/>
                <w:szCs w:val="21"/>
              </w:rPr>
              <w:t>:</w:t>
            </w:r>
            <w:r>
              <w:rPr>
                <w:rFonts w:ascii="宋体" w:hAnsi="宋体" w:cs="仿宋_GB2312"/>
                <w:color w:val="000000"/>
                <w:kern w:val="0"/>
                <w:szCs w:val="21"/>
              </w:rPr>
              <w:t>2</w:t>
            </w:r>
            <w:r>
              <w:rPr>
                <w:rFonts w:ascii="宋体" w:hAnsi="宋体" w:cs="仿宋_GB2312" w:hint="eastAsia"/>
                <w:color w:val="000000"/>
                <w:kern w:val="0"/>
                <w:szCs w:val="21"/>
              </w:rPr>
              <w:t>0</w:t>
            </w:r>
          </w:p>
        </w:tc>
        <w:tc>
          <w:tcPr>
            <w:tcW w:w="1146" w:type="dxa"/>
            <w:vMerge/>
            <w:vAlign w:val="center"/>
          </w:tcPr>
          <w:p w14:paraId="4809CCD3" w14:textId="77777777" w:rsidR="00223BE7" w:rsidRDefault="00223BE7" w:rsidP="00223BE7">
            <w:pPr>
              <w:jc w:val="center"/>
              <w:rPr>
                <w:rFonts w:ascii="宋体" w:hAnsi="宋体" w:cs="仿宋_GB2312"/>
                <w:color w:val="000000"/>
                <w:szCs w:val="21"/>
              </w:rPr>
            </w:pPr>
          </w:p>
        </w:tc>
        <w:tc>
          <w:tcPr>
            <w:tcW w:w="5375" w:type="dxa"/>
            <w:vAlign w:val="center"/>
          </w:tcPr>
          <w:p w14:paraId="3B039F22" w14:textId="77777777" w:rsidR="00223BE7" w:rsidRDefault="00223BE7" w:rsidP="00223BE7">
            <w:pPr>
              <w:widowControl/>
              <w:jc w:val="left"/>
              <w:textAlignment w:val="center"/>
              <w:rPr>
                <w:rFonts w:ascii="宋体" w:hAnsi="宋体" w:cs="仿宋_GB2312"/>
                <w:color w:val="000000"/>
                <w:kern w:val="0"/>
                <w:szCs w:val="21"/>
              </w:rPr>
            </w:pPr>
            <w:r>
              <w:rPr>
                <w:rFonts w:ascii="宋体" w:hAnsi="宋体" w:cs="仿宋_GB2312" w:hint="eastAsia"/>
                <w:color w:val="000000"/>
                <w:kern w:val="0"/>
                <w:szCs w:val="21"/>
              </w:rPr>
              <w:t>电子产业应用再生铝合金生产的发展趋势</w:t>
            </w:r>
          </w:p>
        </w:tc>
      </w:tr>
      <w:tr w:rsidR="00223BE7" w14:paraId="2ACB7E7C" w14:textId="77777777" w:rsidTr="00A202DD">
        <w:trPr>
          <w:trHeight w:hRule="exact" w:val="482"/>
          <w:jc w:val="center"/>
        </w:trPr>
        <w:tc>
          <w:tcPr>
            <w:tcW w:w="988" w:type="dxa"/>
            <w:vMerge/>
            <w:vAlign w:val="center"/>
          </w:tcPr>
          <w:p w14:paraId="3B55E647"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69700EDA"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5</w:t>
            </w:r>
            <w:r>
              <w:rPr>
                <w:rFonts w:ascii="宋体" w:hAnsi="宋体" w:cs="仿宋_GB2312" w:hint="eastAsia"/>
                <w:color w:val="000000"/>
                <w:kern w:val="0"/>
                <w:szCs w:val="21"/>
              </w:rPr>
              <w:t>:</w:t>
            </w:r>
            <w:r>
              <w:rPr>
                <w:rFonts w:ascii="宋体" w:hAnsi="宋体" w:cs="仿宋_GB2312"/>
                <w:color w:val="000000"/>
                <w:kern w:val="0"/>
                <w:szCs w:val="21"/>
              </w:rPr>
              <w:t>2</w:t>
            </w:r>
            <w:r>
              <w:rPr>
                <w:rFonts w:ascii="宋体" w:hAnsi="宋体" w:cs="仿宋_GB2312" w:hint="eastAsia"/>
                <w:color w:val="000000"/>
                <w:kern w:val="0"/>
                <w:szCs w:val="21"/>
              </w:rPr>
              <w:t>0</w:t>
            </w:r>
            <w:r>
              <w:rPr>
                <w:rFonts w:ascii="宋体" w:hAnsi="宋体" w:cs="仿宋_GB2312"/>
                <w:color w:val="000000"/>
                <w:kern w:val="0"/>
                <w:szCs w:val="21"/>
              </w:rPr>
              <w:t>-1</w:t>
            </w:r>
            <w:r>
              <w:rPr>
                <w:rFonts w:ascii="宋体" w:hAnsi="宋体" w:cs="仿宋_GB2312" w:hint="eastAsia"/>
                <w:color w:val="000000"/>
                <w:kern w:val="0"/>
                <w:szCs w:val="21"/>
              </w:rPr>
              <w:t>5:</w:t>
            </w:r>
            <w:r>
              <w:rPr>
                <w:rFonts w:ascii="宋体" w:hAnsi="宋体" w:cs="仿宋_GB2312"/>
                <w:color w:val="000000"/>
                <w:kern w:val="0"/>
                <w:szCs w:val="21"/>
              </w:rPr>
              <w:t>4</w:t>
            </w:r>
            <w:r>
              <w:rPr>
                <w:rFonts w:ascii="宋体" w:hAnsi="宋体" w:cs="仿宋_GB2312" w:hint="eastAsia"/>
                <w:color w:val="000000"/>
                <w:kern w:val="0"/>
                <w:szCs w:val="21"/>
              </w:rPr>
              <w:t>0</w:t>
            </w:r>
          </w:p>
        </w:tc>
        <w:tc>
          <w:tcPr>
            <w:tcW w:w="1146" w:type="dxa"/>
            <w:vMerge/>
            <w:vAlign w:val="center"/>
          </w:tcPr>
          <w:p w14:paraId="0AF6B1F7" w14:textId="77777777" w:rsidR="00223BE7" w:rsidRDefault="00223BE7" w:rsidP="00223BE7">
            <w:pPr>
              <w:jc w:val="center"/>
              <w:rPr>
                <w:rFonts w:ascii="宋体" w:hAnsi="宋体" w:cs="仿宋_GB2312"/>
                <w:color w:val="000000"/>
                <w:szCs w:val="21"/>
              </w:rPr>
            </w:pPr>
          </w:p>
        </w:tc>
        <w:tc>
          <w:tcPr>
            <w:tcW w:w="5375" w:type="dxa"/>
            <w:vAlign w:val="center"/>
          </w:tcPr>
          <w:p w14:paraId="3516125E" w14:textId="77777777" w:rsidR="00223BE7" w:rsidRDefault="00223BE7" w:rsidP="00223BE7">
            <w:pPr>
              <w:widowControl/>
              <w:jc w:val="left"/>
              <w:textAlignment w:val="center"/>
              <w:rPr>
                <w:rFonts w:ascii="宋体" w:hAnsi="宋体" w:cs="仿宋_GB2312"/>
                <w:color w:val="000000"/>
                <w:szCs w:val="21"/>
              </w:rPr>
            </w:pPr>
            <w:r>
              <w:rPr>
                <w:rFonts w:ascii="宋体" w:hAnsi="宋体" w:cs="仿宋_GB2312" w:hint="eastAsia"/>
                <w:color w:val="000000"/>
                <w:szCs w:val="21"/>
              </w:rPr>
              <w:t>汽车工业发展对铝合金的新需求</w:t>
            </w:r>
          </w:p>
        </w:tc>
      </w:tr>
      <w:tr w:rsidR="00223BE7" w14:paraId="083F5E9E" w14:textId="77777777" w:rsidTr="00A202DD">
        <w:trPr>
          <w:trHeight w:hRule="exact" w:val="482"/>
          <w:jc w:val="center"/>
        </w:trPr>
        <w:tc>
          <w:tcPr>
            <w:tcW w:w="988" w:type="dxa"/>
            <w:vMerge/>
            <w:vAlign w:val="center"/>
          </w:tcPr>
          <w:p w14:paraId="5BC028D2"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75EAEEF5"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15:</w:t>
            </w:r>
            <w:r>
              <w:rPr>
                <w:rFonts w:ascii="宋体" w:hAnsi="宋体" w:cs="仿宋_GB2312"/>
                <w:color w:val="000000"/>
                <w:kern w:val="0"/>
                <w:szCs w:val="21"/>
              </w:rPr>
              <w:t>4</w:t>
            </w:r>
            <w:r>
              <w:rPr>
                <w:rFonts w:ascii="宋体" w:hAnsi="宋体" w:cs="仿宋_GB2312" w:hint="eastAsia"/>
                <w:color w:val="000000"/>
                <w:kern w:val="0"/>
                <w:szCs w:val="21"/>
              </w:rPr>
              <w:t>0-1</w:t>
            </w:r>
            <w:r>
              <w:rPr>
                <w:rFonts w:ascii="宋体" w:hAnsi="宋体" w:cs="仿宋_GB2312"/>
                <w:color w:val="000000"/>
                <w:kern w:val="0"/>
                <w:szCs w:val="21"/>
              </w:rPr>
              <w:t>6</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p>
        </w:tc>
        <w:tc>
          <w:tcPr>
            <w:tcW w:w="1146" w:type="dxa"/>
            <w:vMerge/>
            <w:vAlign w:val="center"/>
          </w:tcPr>
          <w:p w14:paraId="50DE11B5" w14:textId="77777777" w:rsidR="00223BE7" w:rsidRDefault="00223BE7" w:rsidP="00223BE7">
            <w:pPr>
              <w:jc w:val="center"/>
              <w:rPr>
                <w:rFonts w:ascii="宋体" w:hAnsi="宋体" w:cs="仿宋_GB2312"/>
                <w:color w:val="000000"/>
                <w:szCs w:val="21"/>
              </w:rPr>
            </w:pPr>
          </w:p>
        </w:tc>
        <w:tc>
          <w:tcPr>
            <w:tcW w:w="5375" w:type="dxa"/>
            <w:vAlign w:val="center"/>
          </w:tcPr>
          <w:p w14:paraId="725A2B63" w14:textId="77777777" w:rsidR="00223BE7" w:rsidRDefault="00223BE7" w:rsidP="00223BE7">
            <w:pPr>
              <w:widowControl/>
              <w:jc w:val="left"/>
              <w:textAlignment w:val="center"/>
              <w:rPr>
                <w:rFonts w:ascii="宋体" w:hAnsi="宋体" w:cs="仿宋_GB2312"/>
                <w:color w:val="000000"/>
                <w:kern w:val="0"/>
                <w:szCs w:val="21"/>
              </w:rPr>
            </w:pPr>
            <w:r>
              <w:rPr>
                <w:rFonts w:ascii="宋体" w:hAnsi="宋体" w:cs="仿宋_GB2312" w:hint="eastAsia"/>
                <w:color w:val="000000"/>
                <w:szCs w:val="21"/>
              </w:rPr>
              <w:t>汽车产业发展对新型铝合金精密压铸件的需求</w:t>
            </w:r>
          </w:p>
        </w:tc>
      </w:tr>
      <w:tr w:rsidR="00223BE7" w14:paraId="18D87E03" w14:textId="77777777" w:rsidTr="00A202DD">
        <w:trPr>
          <w:trHeight w:hRule="exact" w:val="482"/>
          <w:jc w:val="center"/>
        </w:trPr>
        <w:tc>
          <w:tcPr>
            <w:tcW w:w="988" w:type="dxa"/>
            <w:vMerge/>
            <w:vAlign w:val="center"/>
          </w:tcPr>
          <w:p w14:paraId="021D8B60"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4278894A"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6</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0-1</w:t>
            </w:r>
            <w:r>
              <w:rPr>
                <w:rFonts w:ascii="宋体" w:hAnsi="宋体" w:cs="仿宋_GB2312"/>
                <w:color w:val="000000"/>
                <w:kern w:val="0"/>
                <w:szCs w:val="21"/>
              </w:rPr>
              <w:t>6</w:t>
            </w:r>
            <w:r>
              <w:rPr>
                <w:rFonts w:ascii="宋体" w:hAnsi="宋体" w:cs="仿宋_GB2312" w:hint="eastAsia"/>
                <w:color w:val="000000"/>
                <w:kern w:val="0"/>
                <w:szCs w:val="21"/>
              </w:rPr>
              <w:t>:</w:t>
            </w:r>
            <w:r>
              <w:rPr>
                <w:rFonts w:ascii="宋体" w:hAnsi="宋体" w:cs="仿宋_GB2312"/>
                <w:color w:val="000000"/>
                <w:kern w:val="0"/>
                <w:szCs w:val="21"/>
              </w:rPr>
              <w:t>2</w:t>
            </w:r>
            <w:r>
              <w:rPr>
                <w:rFonts w:ascii="宋体" w:hAnsi="宋体" w:cs="仿宋_GB2312" w:hint="eastAsia"/>
                <w:color w:val="000000"/>
                <w:kern w:val="0"/>
                <w:szCs w:val="21"/>
              </w:rPr>
              <w:t>0</w:t>
            </w:r>
          </w:p>
        </w:tc>
        <w:tc>
          <w:tcPr>
            <w:tcW w:w="1146" w:type="dxa"/>
            <w:vMerge/>
            <w:vAlign w:val="center"/>
          </w:tcPr>
          <w:p w14:paraId="2537A431" w14:textId="77777777" w:rsidR="00223BE7" w:rsidRDefault="00223BE7" w:rsidP="00223BE7">
            <w:pPr>
              <w:jc w:val="center"/>
              <w:rPr>
                <w:rFonts w:ascii="宋体" w:hAnsi="宋体" w:cs="仿宋_GB2312"/>
                <w:color w:val="000000"/>
                <w:szCs w:val="21"/>
              </w:rPr>
            </w:pPr>
          </w:p>
        </w:tc>
        <w:tc>
          <w:tcPr>
            <w:tcW w:w="5375" w:type="dxa"/>
            <w:vAlign w:val="center"/>
          </w:tcPr>
          <w:p w14:paraId="62A2C124" w14:textId="77777777" w:rsidR="00223BE7" w:rsidRDefault="00223BE7" w:rsidP="00223BE7">
            <w:pPr>
              <w:widowControl/>
              <w:jc w:val="left"/>
              <w:textAlignment w:val="center"/>
              <w:rPr>
                <w:rFonts w:ascii="宋体" w:hAnsi="宋体" w:cs="仿宋_GB2312"/>
                <w:color w:val="000000"/>
                <w:kern w:val="0"/>
                <w:szCs w:val="21"/>
              </w:rPr>
            </w:pPr>
            <w:r>
              <w:rPr>
                <w:rFonts w:ascii="宋体" w:hAnsi="宋体" w:cs="仿宋_GB2312" w:hint="eastAsia"/>
                <w:color w:val="000000"/>
                <w:kern w:val="0"/>
                <w:szCs w:val="21"/>
              </w:rPr>
              <w:t>创新型铝行业交易模式探讨</w:t>
            </w:r>
          </w:p>
        </w:tc>
      </w:tr>
      <w:tr w:rsidR="00223BE7" w14:paraId="13A48C26" w14:textId="77777777" w:rsidTr="00A202DD">
        <w:trPr>
          <w:trHeight w:hRule="exact" w:val="482"/>
          <w:jc w:val="center"/>
        </w:trPr>
        <w:tc>
          <w:tcPr>
            <w:tcW w:w="988" w:type="dxa"/>
            <w:vMerge/>
            <w:vAlign w:val="center"/>
          </w:tcPr>
          <w:p w14:paraId="4466FD33"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3E0C6BA3"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w:t>
            </w:r>
            <w:r>
              <w:rPr>
                <w:rFonts w:ascii="宋体" w:hAnsi="宋体" w:cs="仿宋_GB2312"/>
                <w:color w:val="000000"/>
                <w:kern w:val="0"/>
                <w:szCs w:val="21"/>
              </w:rPr>
              <w:t>6</w:t>
            </w:r>
            <w:r>
              <w:rPr>
                <w:rFonts w:ascii="宋体" w:hAnsi="宋体" w:cs="仿宋_GB2312" w:hint="eastAsia"/>
                <w:color w:val="000000"/>
                <w:kern w:val="0"/>
                <w:szCs w:val="21"/>
              </w:rPr>
              <w:t>:</w:t>
            </w:r>
            <w:r>
              <w:rPr>
                <w:rFonts w:ascii="宋体" w:hAnsi="宋体" w:cs="仿宋_GB2312"/>
                <w:color w:val="000000"/>
                <w:kern w:val="0"/>
                <w:szCs w:val="21"/>
              </w:rPr>
              <w:t>2</w:t>
            </w:r>
            <w:r>
              <w:rPr>
                <w:rFonts w:ascii="宋体" w:hAnsi="宋体" w:cs="仿宋_GB2312" w:hint="eastAsia"/>
                <w:color w:val="000000"/>
                <w:kern w:val="0"/>
                <w:szCs w:val="21"/>
              </w:rPr>
              <w:t>0</w:t>
            </w:r>
            <w:r>
              <w:rPr>
                <w:rFonts w:ascii="宋体" w:hAnsi="宋体" w:cs="仿宋_GB2312"/>
                <w:color w:val="000000"/>
                <w:kern w:val="0"/>
                <w:szCs w:val="21"/>
              </w:rPr>
              <w:t>-1</w:t>
            </w:r>
            <w:r>
              <w:rPr>
                <w:rFonts w:ascii="宋体" w:hAnsi="宋体" w:cs="仿宋_GB2312" w:hint="eastAsia"/>
                <w:color w:val="000000"/>
                <w:kern w:val="0"/>
                <w:szCs w:val="21"/>
              </w:rPr>
              <w:t>6:</w:t>
            </w:r>
            <w:r>
              <w:rPr>
                <w:rFonts w:ascii="宋体" w:hAnsi="宋体" w:cs="仿宋_GB2312"/>
                <w:color w:val="000000"/>
                <w:kern w:val="0"/>
                <w:szCs w:val="21"/>
              </w:rPr>
              <w:t>4</w:t>
            </w:r>
            <w:r>
              <w:rPr>
                <w:rFonts w:ascii="宋体" w:hAnsi="宋体" w:cs="仿宋_GB2312" w:hint="eastAsia"/>
                <w:color w:val="000000"/>
                <w:kern w:val="0"/>
                <w:szCs w:val="21"/>
              </w:rPr>
              <w:t>0</w:t>
            </w:r>
          </w:p>
        </w:tc>
        <w:tc>
          <w:tcPr>
            <w:tcW w:w="1146" w:type="dxa"/>
            <w:vMerge/>
            <w:vAlign w:val="center"/>
          </w:tcPr>
          <w:p w14:paraId="7D8A2B72" w14:textId="77777777" w:rsidR="00223BE7" w:rsidRDefault="00223BE7" w:rsidP="00223BE7">
            <w:pPr>
              <w:jc w:val="center"/>
              <w:rPr>
                <w:rFonts w:ascii="宋体" w:hAnsi="宋体" w:cs="仿宋_GB2312"/>
                <w:color w:val="000000"/>
                <w:szCs w:val="21"/>
              </w:rPr>
            </w:pPr>
          </w:p>
        </w:tc>
        <w:tc>
          <w:tcPr>
            <w:tcW w:w="5375" w:type="dxa"/>
            <w:vAlign w:val="center"/>
          </w:tcPr>
          <w:p w14:paraId="38B1AF72" w14:textId="77777777" w:rsidR="00223BE7" w:rsidRDefault="00223BE7" w:rsidP="00223BE7">
            <w:pPr>
              <w:widowControl/>
              <w:jc w:val="left"/>
              <w:textAlignment w:val="center"/>
              <w:rPr>
                <w:rFonts w:ascii="宋体" w:hAnsi="宋体" w:cs="仿宋_GB2312"/>
                <w:color w:val="000000"/>
                <w:szCs w:val="21"/>
              </w:rPr>
            </w:pPr>
            <w:r>
              <w:rPr>
                <w:rFonts w:ascii="宋体" w:hAnsi="宋体" w:cs="仿宋_GB2312" w:hint="eastAsia"/>
                <w:color w:val="000000"/>
                <w:kern w:val="0"/>
                <w:szCs w:val="21"/>
              </w:rPr>
              <w:t>全力打造更具有可持续性的产业未来</w:t>
            </w:r>
          </w:p>
        </w:tc>
      </w:tr>
      <w:tr w:rsidR="00223BE7" w14:paraId="3A38C6D5" w14:textId="77777777" w:rsidTr="00A202DD">
        <w:trPr>
          <w:trHeight w:hRule="exact" w:val="482"/>
          <w:jc w:val="center"/>
        </w:trPr>
        <w:tc>
          <w:tcPr>
            <w:tcW w:w="988" w:type="dxa"/>
            <w:vMerge/>
            <w:vAlign w:val="center"/>
          </w:tcPr>
          <w:p w14:paraId="2AA13837" w14:textId="77777777" w:rsidR="00223BE7" w:rsidRDefault="00223BE7" w:rsidP="00223BE7">
            <w:pPr>
              <w:widowControl/>
              <w:jc w:val="center"/>
              <w:textAlignment w:val="center"/>
              <w:rPr>
                <w:rFonts w:ascii="宋体" w:hAnsi="宋体" w:cs="仿宋_GB2312"/>
                <w:color w:val="000000"/>
                <w:kern w:val="0"/>
                <w:szCs w:val="21"/>
              </w:rPr>
            </w:pPr>
          </w:p>
        </w:tc>
        <w:tc>
          <w:tcPr>
            <w:tcW w:w="1275" w:type="dxa"/>
            <w:vAlign w:val="center"/>
          </w:tcPr>
          <w:p w14:paraId="05F6687B" w14:textId="77777777" w:rsidR="00223BE7" w:rsidRDefault="00223BE7" w:rsidP="00223BE7">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16:</w:t>
            </w:r>
            <w:r>
              <w:rPr>
                <w:rFonts w:ascii="宋体" w:hAnsi="宋体" w:cs="仿宋_GB2312"/>
                <w:color w:val="000000"/>
                <w:kern w:val="0"/>
                <w:szCs w:val="21"/>
              </w:rPr>
              <w:t>4</w:t>
            </w:r>
            <w:r>
              <w:rPr>
                <w:rFonts w:ascii="宋体" w:hAnsi="宋体" w:cs="仿宋_GB2312" w:hint="eastAsia"/>
                <w:color w:val="000000"/>
                <w:kern w:val="0"/>
                <w:szCs w:val="21"/>
              </w:rPr>
              <w:t>0-1</w:t>
            </w:r>
            <w:r>
              <w:rPr>
                <w:rFonts w:ascii="宋体" w:hAnsi="宋体" w:cs="仿宋_GB2312"/>
                <w:color w:val="000000"/>
                <w:kern w:val="0"/>
                <w:szCs w:val="21"/>
              </w:rPr>
              <w:t>7</w:t>
            </w:r>
            <w:r>
              <w:rPr>
                <w:rFonts w:ascii="宋体" w:hAnsi="宋体" w:cs="仿宋_GB2312" w:hint="eastAsia"/>
                <w:color w:val="000000"/>
                <w:kern w:val="0"/>
                <w:szCs w:val="21"/>
              </w:rPr>
              <w:t>:</w:t>
            </w:r>
            <w:r>
              <w:rPr>
                <w:rFonts w:ascii="宋体" w:hAnsi="宋体" w:cs="仿宋_GB2312"/>
                <w:color w:val="000000"/>
                <w:kern w:val="0"/>
                <w:szCs w:val="21"/>
              </w:rPr>
              <w:t>0</w:t>
            </w:r>
            <w:r>
              <w:rPr>
                <w:rFonts w:ascii="宋体" w:hAnsi="宋体" w:cs="仿宋_GB2312" w:hint="eastAsia"/>
                <w:color w:val="000000"/>
                <w:kern w:val="0"/>
                <w:szCs w:val="21"/>
              </w:rPr>
              <w:t>0</w:t>
            </w:r>
          </w:p>
        </w:tc>
        <w:tc>
          <w:tcPr>
            <w:tcW w:w="1146" w:type="dxa"/>
            <w:vMerge/>
            <w:vAlign w:val="center"/>
          </w:tcPr>
          <w:p w14:paraId="5912E9A2" w14:textId="77777777" w:rsidR="00223BE7" w:rsidRDefault="00223BE7" w:rsidP="00223BE7">
            <w:pPr>
              <w:jc w:val="center"/>
              <w:rPr>
                <w:rFonts w:ascii="宋体" w:hAnsi="宋体" w:cs="仿宋_GB2312"/>
                <w:color w:val="000000"/>
                <w:szCs w:val="21"/>
              </w:rPr>
            </w:pPr>
          </w:p>
        </w:tc>
        <w:tc>
          <w:tcPr>
            <w:tcW w:w="5375" w:type="dxa"/>
            <w:vAlign w:val="center"/>
          </w:tcPr>
          <w:p w14:paraId="4599D979" w14:textId="77777777" w:rsidR="00223BE7" w:rsidRDefault="00223BE7" w:rsidP="00223BE7">
            <w:pPr>
              <w:widowControl/>
              <w:jc w:val="left"/>
              <w:textAlignment w:val="center"/>
              <w:rPr>
                <w:rFonts w:ascii="宋体" w:hAnsi="宋体" w:cs="仿宋_GB2312"/>
                <w:color w:val="000000"/>
                <w:szCs w:val="21"/>
              </w:rPr>
            </w:pPr>
            <w:r>
              <w:rPr>
                <w:rFonts w:ascii="宋体" w:hAnsi="宋体" w:cs="仿宋_GB2312" w:hint="eastAsia"/>
                <w:color w:val="000000"/>
                <w:kern w:val="0"/>
                <w:szCs w:val="21"/>
              </w:rPr>
              <w:t>中国</w:t>
            </w:r>
            <w:proofErr w:type="gramStart"/>
            <w:r>
              <w:rPr>
                <w:rFonts w:ascii="宋体" w:hAnsi="宋体" w:cs="仿宋_GB2312" w:hint="eastAsia"/>
                <w:color w:val="000000"/>
                <w:kern w:val="0"/>
                <w:szCs w:val="21"/>
              </w:rPr>
              <w:t>铝产业链市场</w:t>
            </w:r>
            <w:proofErr w:type="gramEnd"/>
            <w:r>
              <w:rPr>
                <w:rFonts w:ascii="宋体" w:hAnsi="宋体" w:cs="仿宋_GB2312" w:hint="eastAsia"/>
                <w:color w:val="000000"/>
                <w:kern w:val="0"/>
                <w:szCs w:val="21"/>
              </w:rPr>
              <w:t>分析</w:t>
            </w:r>
          </w:p>
        </w:tc>
      </w:tr>
      <w:tr w:rsidR="000D07AB" w14:paraId="32A8F53F" w14:textId="77777777" w:rsidTr="00A202DD">
        <w:trPr>
          <w:trHeight w:hRule="exact" w:val="482"/>
          <w:jc w:val="center"/>
        </w:trPr>
        <w:tc>
          <w:tcPr>
            <w:tcW w:w="988" w:type="dxa"/>
            <w:vAlign w:val="center"/>
          </w:tcPr>
          <w:p w14:paraId="2F30A4FC"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晚餐</w:t>
            </w:r>
          </w:p>
        </w:tc>
        <w:tc>
          <w:tcPr>
            <w:tcW w:w="1275" w:type="dxa"/>
            <w:vAlign w:val="center"/>
          </w:tcPr>
          <w:p w14:paraId="78361596"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19:00</w:t>
            </w:r>
            <w:r>
              <w:rPr>
                <w:rFonts w:ascii="宋体" w:hAnsi="宋体" w:cs="仿宋_GB2312"/>
                <w:color w:val="000000"/>
                <w:kern w:val="0"/>
                <w:szCs w:val="21"/>
              </w:rPr>
              <w:t>-20</w:t>
            </w:r>
            <w:r>
              <w:rPr>
                <w:rFonts w:ascii="宋体" w:hAnsi="宋体" w:cs="仿宋_GB2312" w:hint="eastAsia"/>
                <w:color w:val="000000"/>
                <w:kern w:val="0"/>
                <w:szCs w:val="21"/>
              </w:rPr>
              <w:t>:00</w:t>
            </w:r>
          </w:p>
        </w:tc>
        <w:tc>
          <w:tcPr>
            <w:tcW w:w="6521" w:type="dxa"/>
            <w:gridSpan w:val="2"/>
            <w:vAlign w:val="center"/>
          </w:tcPr>
          <w:p w14:paraId="4DE7049E"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szCs w:val="21"/>
              </w:rPr>
              <w:t>招待晚宴</w:t>
            </w:r>
          </w:p>
        </w:tc>
      </w:tr>
      <w:tr w:rsidR="000D07AB" w14:paraId="0B7FC185" w14:textId="77777777" w:rsidTr="00A202DD">
        <w:trPr>
          <w:trHeight w:hRule="exact" w:val="482"/>
          <w:jc w:val="center"/>
        </w:trPr>
        <w:tc>
          <w:tcPr>
            <w:tcW w:w="8784" w:type="dxa"/>
            <w:gridSpan w:val="4"/>
            <w:vAlign w:val="center"/>
          </w:tcPr>
          <w:p w14:paraId="16D52F2E" w14:textId="77777777" w:rsidR="000D07AB" w:rsidRDefault="00354596">
            <w:pPr>
              <w:widowControl/>
              <w:jc w:val="center"/>
              <w:textAlignment w:val="center"/>
              <w:rPr>
                <w:rFonts w:ascii="宋体" w:hAnsi="宋体" w:cs="仿宋_GB2312"/>
                <w:color w:val="000000"/>
                <w:kern w:val="0"/>
                <w:szCs w:val="21"/>
              </w:rPr>
            </w:pPr>
            <w:r>
              <w:rPr>
                <w:rFonts w:ascii="宋体" w:hAnsi="宋体" w:cs="仿宋_GB2312" w:hint="eastAsia"/>
                <w:color w:val="000000"/>
                <w:kern w:val="0"/>
                <w:szCs w:val="21"/>
              </w:rPr>
              <w:t>9月8日</w:t>
            </w:r>
          </w:p>
        </w:tc>
      </w:tr>
      <w:tr w:rsidR="000D07AB" w14:paraId="7CCE6FF5" w14:textId="77777777" w:rsidTr="00BF4194">
        <w:trPr>
          <w:trHeight w:hRule="exact" w:val="1093"/>
          <w:jc w:val="center"/>
        </w:trPr>
        <w:tc>
          <w:tcPr>
            <w:tcW w:w="8784" w:type="dxa"/>
            <w:gridSpan w:val="4"/>
            <w:vAlign w:val="center"/>
          </w:tcPr>
          <w:p w14:paraId="3F2FBB92" w14:textId="77777777" w:rsidR="000D07AB" w:rsidRDefault="00354596">
            <w:pPr>
              <w:widowControl/>
              <w:spacing w:line="360" w:lineRule="auto"/>
              <w:textAlignment w:val="center"/>
              <w:rPr>
                <w:rFonts w:ascii="宋体" w:hAnsi="宋体" w:cs="仿宋_GB2312"/>
                <w:color w:val="000000"/>
                <w:kern w:val="0"/>
                <w:szCs w:val="21"/>
              </w:rPr>
            </w:pPr>
            <w:r>
              <w:rPr>
                <w:rFonts w:ascii="宋体" w:hAnsi="宋体" w:cs="仿宋_GB2312" w:hint="eastAsia"/>
                <w:color w:val="000000"/>
                <w:kern w:val="0"/>
                <w:szCs w:val="21"/>
              </w:rPr>
              <w:t>09:30-12:00 参观南都铝业、辉煌金属、大正铝业</w:t>
            </w:r>
          </w:p>
          <w:p w14:paraId="253BA8FB" w14:textId="77777777" w:rsidR="000D07AB" w:rsidRDefault="00354596">
            <w:pPr>
              <w:widowControl/>
              <w:spacing w:line="360" w:lineRule="auto"/>
              <w:textAlignment w:val="center"/>
              <w:rPr>
                <w:rFonts w:ascii="宋体" w:hAnsi="宋体" w:cs="仿宋_GB2312"/>
                <w:color w:val="000000"/>
                <w:kern w:val="0"/>
                <w:szCs w:val="21"/>
              </w:rPr>
            </w:pPr>
            <w:r>
              <w:rPr>
                <w:rFonts w:ascii="宋体" w:hAnsi="宋体" w:cs="仿宋_GB2312" w:hint="eastAsia"/>
                <w:color w:val="000000"/>
                <w:kern w:val="0"/>
                <w:szCs w:val="21"/>
              </w:rPr>
              <w:t>12:00-13:30 闭幕午宴</w:t>
            </w:r>
          </w:p>
        </w:tc>
      </w:tr>
    </w:tbl>
    <w:p w14:paraId="15EE92A4" w14:textId="77777777" w:rsidR="000D07AB" w:rsidRDefault="00354596">
      <w:pPr>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sz w:val="30"/>
          <w:szCs w:val="30"/>
        </w:rPr>
        <w:t>2</w:t>
      </w:r>
      <w:r>
        <w:rPr>
          <w:rFonts w:ascii="黑体" w:eastAsia="黑体" w:hAnsi="黑体" w:hint="eastAsia"/>
          <w:sz w:val="30"/>
          <w:szCs w:val="30"/>
        </w:rPr>
        <w:t>：</w:t>
      </w:r>
    </w:p>
    <w:p w14:paraId="7C7C4DD4" w14:textId="77777777" w:rsidR="000D07AB" w:rsidRDefault="00354596">
      <w:pPr>
        <w:jc w:val="center"/>
        <w:rPr>
          <w:rFonts w:ascii="方正小标宋简体" w:eastAsia="方正小标宋简体" w:hAnsi="黑体"/>
          <w:sz w:val="32"/>
          <w:szCs w:val="32"/>
        </w:rPr>
      </w:pPr>
      <w:r>
        <w:rPr>
          <w:rFonts w:ascii="方正小标宋简体" w:eastAsia="方正小标宋简体" w:hAnsi="黑体" w:hint="eastAsia"/>
          <w:sz w:val="32"/>
          <w:szCs w:val="32"/>
        </w:rPr>
        <w:t>高峰论坛参会回执</w:t>
      </w: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709"/>
        <w:gridCol w:w="992"/>
        <w:gridCol w:w="142"/>
        <w:gridCol w:w="1730"/>
        <w:gridCol w:w="850"/>
        <w:gridCol w:w="2381"/>
      </w:tblGrid>
      <w:tr w:rsidR="000D07AB" w14:paraId="4CA92806" w14:textId="77777777">
        <w:trPr>
          <w:cantSplit/>
          <w:trHeight w:hRule="exact" w:val="907"/>
        </w:trPr>
        <w:tc>
          <w:tcPr>
            <w:tcW w:w="1384" w:type="dxa"/>
            <w:vAlign w:val="center"/>
          </w:tcPr>
          <w:p w14:paraId="47C2BD52"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公司名称</w:t>
            </w:r>
          </w:p>
        </w:tc>
        <w:tc>
          <w:tcPr>
            <w:tcW w:w="7938" w:type="dxa"/>
            <w:gridSpan w:val="7"/>
            <w:vAlign w:val="center"/>
          </w:tcPr>
          <w:p w14:paraId="14E5BDA5" w14:textId="77777777" w:rsidR="000D07AB" w:rsidRDefault="000D07AB">
            <w:pPr>
              <w:rPr>
                <w:rFonts w:asciiTheme="minorEastAsia" w:hAnsiTheme="minorEastAsia"/>
                <w:sz w:val="18"/>
                <w:szCs w:val="18"/>
              </w:rPr>
            </w:pPr>
          </w:p>
        </w:tc>
      </w:tr>
      <w:tr w:rsidR="000D07AB" w14:paraId="6E2A99E4" w14:textId="77777777">
        <w:trPr>
          <w:cantSplit/>
          <w:trHeight w:hRule="exact" w:val="907"/>
        </w:trPr>
        <w:tc>
          <w:tcPr>
            <w:tcW w:w="1384" w:type="dxa"/>
            <w:vAlign w:val="center"/>
          </w:tcPr>
          <w:p w14:paraId="10715A28"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联 系 人</w:t>
            </w:r>
          </w:p>
        </w:tc>
        <w:tc>
          <w:tcPr>
            <w:tcW w:w="1843" w:type="dxa"/>
            <w:gridSpan w:val="2"/>
            <w:vAlign w:val="center"/>
          </w:tcPr>
          <w:p w14:paraId="679C5A30" w14:textId="77777777" w:rsidR="000D07AB" w:rsidRDefault="000D07AB">
            <w:pPr>
              <w:rPr>
                <w:rFonts w:asciiTheme="minorEastAsia" w:hAnsiTheme="minorEastAsia"/>
                <w:sz w:val="18"/>
                <w:szCs w:val="18"/>
              </w:rPr>
            </w:pPr>
          </w:p>
        </w:tc>
        <w:tc>
          <w:tcPr>
            <w:tcW w:w="992" w:type="dxa"/>
            <w:vAlign w:val="center"/>
          </w:tcPr>
          <w:p w14:paraId="743CE356"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手机</w:t>
            </w:r>
          </w:p>
        </w:tc>
        <w:tc>
          <w:tcPr>
            <w:tcW w:w="1872" w:type="dxa"/>
            <w:gridSpan w:val="2"/>
            <w:vAlign w:val="center"/>
          </w:tcPr>
          <w:p w14:paraId="5EEA5CC4" w14:textId="77777777" w:rsidR="000D07AB" w:rsidRDefault="000D07AB">
            <w:pPr>
              <w:rPr>
                <w:rFonts w:asciiTheme="minorEastAsia" w:hAnsiTheme="minorEastAsia"/>
                <w:sz w:val="18"/>
                <w:szCs w:val="18"/>
              </w:rPr>
            </w:pPr>
          </w:p>
        </w:tc>
        <w:tc>
          <w:tcPr>
            <w:tcW w:w="850" w:type="dxa"/>
            <w:vAlign w:val="center"/>
          </w:tcPr>
          <w:p w14:paraId="5FF5B53A" w14:textId="77777777" w:rsidR="000D07AB" w:rsidRDefault="00354596">
            <w:pPr>
              <w:rPr>
                <w:rFonts w:asciiTheme="minorEastAsia" w:hAnsiTheme="minorEastAsia"/>
                <w:sz w:val="18"/>
                <w:szCs w:val="18"/>
              </w:rPr>
            </w:pPr>
            <w:r>
              <w:rPr>
                <w:rFonts w:asciiTheme="minorEastAsia" w:hAnsiTheme="minorEastAsia" w:hint="eastAsia"/>
                <w:b/>
                <w:sz w:val="18"/>
                <w:szCs w:val="18"/>
              </w:rPr>
              <w:t>E-mail</w:t>
            </w:r>
          </w:p>
        </w:tc>
        <w:tc>
          <w:tcPr>
            <w:tcW w:w="2381" w:type="dxa"/>
            <w:vAlign w:val="center"/>
          </w:tcPr>
          <w:p w14:paraId="70364CBB" w14:textId="77777777" w:rsidR="000D07AB" w:rsidRDefault="000D07AB">
            <w:pPr>
              <w:rPr>
                <w:rFonts w:asciiTheme="minorEastAsia" w:hAnsiTheme="minorEastAsia"/>
                <w:sz w:val="18"/>
                <w:szCs w:val="18"/>
              </w:rPr>
            </w:pPr>
          </w:p>
        </w:tc>
      </w:tr>
      <w:tr w:rsidR="000D07AB" w14:paraId="1CF2952A" w14:textId="77777777">
        <w:trPr>
          <w:cantSplit/>
          <w:trHeight w:hRule="exact" w:val="907"/>
        </w:trPr>
        <w:tc>
          <w:tcPr>
            <w:tcW w:w="1384" w:type="dxa"/>
            <w:vAlign w:val="center"/>
          </w:tcPr>
          <w:p w14:paraId="735EB8AF"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企业网址</w:t>
            </w:r>
          </w:p>
        </w:tc>
        <w:tc>
          <w:tcPr>
            <w:tcW w:w="2835" w:type="dxa"/>
            <w:gridSpan w:val="3"/>
            <w:vAlign w:val="center"/>
          </w:tcPr>
          <w:p w14:paraId="13E01154" w14:textId="77777777" w:rsidR="000D07AB" w:rsidRDefault="000D07AB">
            <w:pPr>
              <w:jc w:val="center"/>
              <w:rPr>
                <w:rFonts w:asciiTheme="minorEastAsia" w:hAnsiTheme="minorEastAsia"/>
                <w:b/>
                <w:sz w:val="18"/>
                <w:szCs w:val="18"/>
              </w:rPr>
            </w:pPr>
          </w:p>
        </w:tc>
        <w:tc>
          <w:tcPr>
            <w:tcW w:w="1872" w:type="dxa"/>
            <w:gridSpan w:val="2"/>
            <w:vAlign w:val="center"/>
          </w:tcPr>
          <w:p w14:paraId="160591D2" w14:textId="77777777" w:rsidR="000D07AB" w:rsidRDefault="00354596">
            <w:pPr>
              <w:jc w:val="center"/>
              <w:rPr>
                <w:rFonts w:asciiTheme="minorEastAsia" w:hAnsiTheme="minorEastAsia"/>
                <w:sz w:val="18"/>
                <w:szCs w:val="18"/>
              </w:rPr>
            </w:pPr>
            <w:r>
              <w:rPr>
                <w:rFonts w:asciiTheme="minorEastAsia" w:hAnsiTheme="minorEastAsia" w:hint="eastAsia"/>
                <w:b/>
                <w:sz w:val="18"/>
                <w:szCs w:val="18"/>
              </w:rPr>
              <w:t>是否会员企业</w:t>
            </w:r>
          </w:p>
        </w:tc>
        <w:tc>
          <w:tcPr>
            <w:tcW w:w="3231" w:type="dxa"/>
            <w:gridSpan w:val="2"/>
            <w:vAlign w:val="center"/>
          </w:tcPr>
          <w:p w14:paraId="6EB7D1A5" w14:textId="77777777" w:rsidR="000D07AB" w:rsidRDefault="00354596">
            <w:pPr>
              <w:jc w:val="center"/>
              <w:rPr>
                <w:rFonts w:asciiTheme="minorEastAsia" w:hAnsiTheme="minorEastAsia"/>
                <w:sz w:val="18"/>
                <w:szCs w:val="18"/>
              </w:rPr>
            </w:pPr>
            <w:r>
              <w:rPr>
                <w:rFonts w:asciiTheme="minorEastAsia" w:hAnsiTheme="minorEastAsia" w:hint="eastAsia"/>
                <w:color w:val="000000" w:themeColor="text1"/>
                <w:sz w:val="18"/>
                <w:szCs w:val="18"/>
              </w:rPr>
              <w:t xml:space="preserve">□是  </w:t>
            </w:r>
            <w:r>
              <w:rPr>
                <w:rFonts w:asciiTheme="minorEastAsia" w:hAnsiTheme="minorEastAsia" w:hint="eastAsia"/>
                <w:sz w:val="18"/>
                <w:szCs w:val="18"/>
              </w:rPr>
              <w:t xml:space="preserve">   □否</w:t>
            </w:r>
          </w:p>
        </w:tc>
      </w:tr>
      <w:tr w:rsidR="000D07AB" w14:paraId="4FB9A08D" w14:textId="77777777">
        <w:trPr>
          <w:cantSplit/>
          <w:trHeight w:hRule="exact" w:val="907"/>
        </w:trPr>
        <w:tc>
          <w:tcPr>
            <w:tcW w:w="1384" w:type="dxa"/>
            <w:vAlign w:val="center"/>
          </w:tcPr>
          <w:p w14:paraId="2151273B"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企业类型</w:t>
            </w:r>
          </w:p>
        </w:tc>
        <w:tc>
          <w:tcPr>
            <w:tcW w:w="7938" w:type="dxa"/>
            <w:gridSpan w:val="7"/>
            <w:vAlign w:val="center"/>
          </w:tcPr>
          <w:p w14:paraId="415AB409" w14:textId="77777777" w:rsidR="000D07AB" w:rsidRDefault="00354596">
            <w:pPr>
              <w:rPr>
                <w:rFonts w:asciiTheme="minorEastAsia" w:hAnsiTheme="minorEastAsia"/>
                <w:sz w:val="18"/>
                <w:szCs w:val="18"/>
              </w:rPr>
            </w:pPr>
            <w:r>
              <w:rPr>
                <w:rFonts w:asciiTheme="minorEastAsia" w:hAnsiTheme="minorEastAsia" w:hint="eastAsia"/>
                <w:sz w:val="18"/>
                <w:szCs w:val="18"/>
              </w:rPr>
              <w:t>□拆解  □加工  □贸易  □设备  □科研机构  □媒体  □其他：政府机关</w:t>
            </w:r>
          </w:p>
        </w:tc>
      </w:tr>
      <w:tr w:rsidR="000D07AB" w14:paraId="03A7FC16" w14:textId="77777777">
        <w:trPr>
          <w:cantSplit/>
          <w:trHeight w:hRule="exact" w:val="907"/>
        </w:trPr>
        <w:tc>
          <w:tcPr>
            <w:tcW w:w="9322" w:type="dxa"/>
            <w:gridSpan w:val="8"/>
            <w:shd w:val="clear" w:color="auto" w:fill="auto"/>
            <w:vAlign w:val="center"/>
          </w:tcPr>
          <w:p w14:paraId="1F510E8D" w14:textId="77777777" w:rsidR="000D07AB" w:rsidRDefault="00354596">
            <w:pPr>
              <w:jc w:val="center"/>
              <w:rPr>
                <w:rFonts w:asciiTheme="minorEastAsia" w:hAnsiTheme="minorEastAsia"/>
                <w:b/>
                <w:sz w:val="28"/>
                <w:szCs w:val="28"/>
              </w:rPr>
            </w:pPr>
            <w:r>
              <w:rPr>
                <w:rFonts w:asciiTheme="minorEastAsia" w:hAnsiTheme="minorEastAsia" w:hint="eastAsia"/>
                <w:b/>
                <w:sz w:val="28"/>
                <w:szCs w:val="28"/>
              </w:rPr>
              <w:t>代表信息</w:t>
            </w:r>
          </w:p>
        </w:tc>
      </w:tr>
      <w:tr w:rsidR="000D07AB" w14:paraId="25825304" w14:textId="77777777">
        <w:trPr>
          <w:cantSplit/>
          <w:trHeight w:hRule="exact" w:val="907"/>
        </w:trPr>
        <w:tc>
          <w:tcPr>
            <w:tcW w:w="2518" w:type="dxa"/>
            <w:gridSpan w:val="2"/>
            <w:shd w:val="clear" w:color="auto" w:fill="auto"/>
            <w:vAlign w:val="center"/>
          </w:tcPr>
          <w:p w14:paraId="5E7E88B2"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姓  名</w:t>
            </w:r>
          </w:p>
        </w:tc>
        <w:tc>
          <w:tcPr>
            <w:tcW w:w="1843" w:type="dxa"/>
            <w:gridSpan w:val="3"/>
            <w:shd w:val="clear" w:color="auto" w:fill="auto"/>
            <w:vAlign w:val="center"/>
          </w:tcPr>
          <w:p w14:paraId="374EF10D"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职务</w:t>
            </w:r>
          </w:p>
        </w:tc>
        <w:tc>
          <w:tcPr>
            <w:tcW w:w="2580" w:type="dxa"/>
            <w:gridSpan w:val="2"/>
            <w:shd w:val="clear" w:color="auto" w:fill="auto"/>
            <w:vAlign w:val="center"/>
          </w:tcPr>
          <w:p w14:paraId="6A825823"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手  机</w:t>
            </w:r>
          </w:p>
        </w:tc>
        <w:tc>
          <w:tcPr>
            <w:tcW w:w="2381" w:type="dxa"/>
            <w:shd w:val="clear" w:color="auto" w:fill="auto"/>
            <w:vAlign w:val="center"/>
          </w:tcPr>
          <w:p w14:paraId="257C1D72" w14:textId="77777777" w:rsidR="000D07AB" w:rsidRDefault="00354596">
            <w:pPr>
              <w:jc w:val="center"/>
              <w:rPr>
                <w:rFonts w:asciiTheme="minorEastAsia" w:hAnsiTheme="minorEastAsia"/>
                <w:b/>
                <w:sz w:val="18"/>
                <w:szCs w:val="18"/>
              </w:rPr>
            </w:pPr>
            <w:r>
              <w:rPr>
                <w:rFonts w:asciiTheme="minorEastAsia" w:hAnsiTheme="minorEastAsia" w:hint="eastAsia"/>
                <w:b/>
                <w:sz w:val="18"/>
                <w:szCs w:val="18"/>
              </w:rPr>
              <w:t>E-mail</w:t>
            </w:r>
          </w:p>
        </w:tc>
      </w:tr>
      <w:tr w:rsidR="000D07AB" w14:paraId="161B37AF" w14:textId="77777777">
        <w:trPr>
          <w:cantSplit/>
          <w:trHeight w:hRule="exact" w:val="907"/>
        </w:trPr>
        <w:tc>
          <w:tcPr>
            <w:tcW w:w="2518" w:type="dxa"/>
            <w:gridSpan w:val="2"/>
            <w:shd w:val="clear" w:color="auto" w:fill="auto"/>
            <w:vAlign w:val="center"/>
          </w:tcPr>
          <w:p w14:paraId="13B78790" w14:textId="77777777" w:rsidR="000D07AB" w:rsidRDefault="000D07AB">
            <w:pPr>
              <w:jc w:val="center"/>
              <w:rPr>
                <w:rFonts w:asciiTheme="minorEastAsia" w:hAnsiTheme="minorEastAsia"/>
                <w:b/>
                <w:sz w:val="18"/>
                <w:szCs w:val="18"/>
              </w:rPr>
            </w:pPr>
          </w:p>
        </w:tc>
        <w:tc>
          <w:tcPr>
            <w:tcW w:w="1843" w:type="dxa"/>
            <w:gridSpan w:val="3"/>
            <w:shd w:val="clear" w:color="auto" w:fill="auto"/>
            <w:vAlign w:val="center"/>
          </w:tcPr>
          <w:p w14:paraId="02D86141" w14:textId="77777777" w:rsidR="000D07AB" w:rsidRDefault="000D07AB">
            <w:pPr>
              <w:jc w:val="center"/>
              <w:rPr>
                <w:rFonts w:asciiTheme="minorEastAsia" w:hAnsiTheme="minorEastAsia"/>
                <w:b/>
                <w:sz w:val="18"/>
                <w:szCs w:val="18"/>
              </w:rPr>
            </w:pPr>
          </w:p>
        </w:tc>
        <w:tc>
          <w:tcPr>
            <w:tcW w:w="2580" w:type="dxa"/>
            <w:gridSpan w:val="2"/>
            <w:shd w:val="clear" w:color="auto" w:fill="auto"/>
            <w:vAlign w:val="center"/>
          </w:tcPr>
          <w:p w14:paraId="4217A818" w14:textId="77777777" w:rsidR="000D07AB" w:rsidRDefault="000D07AB">
            <w:pPr>
              <w:jc w:val="center"/>
              <w:rPr>
                <w:rFonts w:asciiTheme="minorEastAsia" w:hAnsiTheme="minorEastAsia"/>
                <w:b/>
                <w:sz w:val="18"/>
                <w:szCs w:val="18"/>
              </w:rPr>
            </w:pPr>
          </w:p>
        </w:tc>
        <w:tc>
          <w:tcPr>
            <w:tcW w:w="2381" w:type="dxa"/>
            <w:shd w:val="clear" w:color="auto" w:fill="auto"/>
            <w:vAlign w:val="center"/>
          </w:tcPr>
          <w:p w14:paraId="20988461" w14:textId="77777777" w:rsidR="000D07AB" w:rsidRDefault="000D07AB">
            <w:pPr>
              <w:jc w:val="center"/>
              <w:rPr>
                <w:rFonts w:asciiTheme="minorEastAsia" w:hAnsiTheme="minorEastAsia"/>
                <w:b/>
                <w:sz w:val="18"/>
                <w:szCs w:val="18"/>
              </w:rPr>
            </w:pPr>
          </w:p>
        </w:tc>
      </w:tr>
      <w:tr w:rsidR="000D07AB" w14:paraId="2CD6C0B9" w14:textId="77777777">
        <w:trPr>
          <w:cantSplit/>
          <w:trHeight w:hRule="exact" w:val="907"/>
        </w:trPr>
        <w:tc>
          <w:tcPr>
            <w:tcW w:w="2518" w:type="dxa"/>
            <w:gridSpan w:val="2"/>
            <w:shd w:val="clear" w:color="auto" w:fill="auto"/>
            <w:vAlign w:val="center"/>
          </w:tcPr>
          <w:p w14:paraId="2D340220" w14:textId="77777777" w:rsidR="000D07AB" w:rsidRDefault="000D07AB">
            <w:pPr>
              <w:jc w:val="center"/>
              <w:rPr>
                <w:rFonts w:asciiTheme="minorEastAsia" w:hAnsiTheme="minorEastAsia"/>
                <w:b/>
                <w:sz w:val="18"/>
                <w:szCs w:val="18"/>
              </w:rPr>
            </w:pPr>
          </w:p>
        </w:tc>
        <w:tc>
          <w:tcPr>
            <w:tcW w:w="1843" w:type="dxa"/>
            <w:gridSpan w:val="3"/>
            <w:shd w:val="clear" w:color="auto" w:fill="auto"/>
            <w:vAlign w:val="center"/>
          </w:tcPr>
          <w:p w14:paraId="3F425F64" w14:textId="77777777" w:rsidR="000D07AB" w:rsidRDefault="000D07AB">
            <w:pPr>
              <w:jc w:val="center"/>
              <w:rPr>
                <w:rFonts w:asciiTheme="minorEastAsia" w:hAnsiTheme="minorEastAsia"/>
                <w:b/>
                <w:sz w:val="18"/>
                <w:szCs w:val="18"/>
              </w:rPr>
            </w:pPr>
          </w:p>
        </w:tc>
        <w:tc>
          <w:tcPr>
            <w:tcW w:w="2580" w:type="dxa"/>
            <w:gridSpan w:val="2"/>
            <w:shd w:val="clear" w:color="auto" w:fill="auto"/>
            <w:vAlign w:val="center"/>
          </w:tcPr>
          <w:p w14:paraId="70524A07" w14:textId="77777777" w:rsidR="000D07AB" w:rsidRDefault="000D07AB">
            <w:pPr>
              <w:jc w:val="center"/>
              <w:rPr>
                <w:rFonts w:asciiTheme="minorEastAsia" w:hAnsiTheme="minorEastAsia"/>
                <w:b/>
                <w:sz w:val="18"/>
                <w:szCs w:val="18"/>
              </w:rPr>
            </w:pPr>
          </w:p>
        </w:tc>
        <w:tc>
          <w:tcPr>
            <w:tcW w:w="2381" w:type="dxa"/>
            <w:shd w:val="clear" w:color="auto" w:fill="auto"/>
            <w:vAlign w:val="center"/>
          </w:tcPr>
          <w:p w14:paraId="1FEEF26B" w14:textId="77777777" w:rsidR="000D07AB" w:rsidRDefault="000D07AB">
            <w:pPr>
              <w:jc w:val="center"/>
              <w:rPr>
                <w:rFonts w:asciiTheme="minorEastAsia" w:hAnsiTheme="minorEastAsia"/>
                <w:b/>
                <w:sz w:val="18"/>
                <w:szCs w:val="18"/>
              </w:rPr>
            </w:pPr>
          </w:p>
        </w:tc>
      </w:tr>
      <w:tr w:rsidR="000D07AB" w14:paraId="38575078" w14:textId="77777777">
        <w:trPr>
          <w:cantSplit/>
          <w:trHeight w:hRule="exact" w:val="907"/>
        </w:trPr>
        <w:tc>
          <w:tcPr>
            <w:tcW w:w="2518" w:type="dxa"/>
            <w:gridSpan w:val="2"/>
            <w:shd w:val="clear" w:color="auto" w:fill="auto"/>
            <w:vAlign w:val="center"/>
          </w:tcPr>
          <w:p w14:paraId="45AC487B" w14:textId="77777777" w:rsidR="000D07AB" w:rsidRDefault="000D07AB">
            <w:pPr>
              <w:jc w:val="center"/>
              <w:rPr>
                <w:rFonts w:asciiTheme="minorEastAsia" w:hAnsiTheme="minorEastAsia"/>
                <w:b/>
                <w:sz w:val="18"/>
                <w:szCs w:val="18"/>
              </w:rPr>
            </w:pPr>
          </w:p>
        </w:tc>
        <w:tc>
          <w:tcPr>
            <w:tcW w:w="1843" w:type="dxa"/>
            <w:gridSpan w:val="3"/>
            <w:shd w:val="clear" w:color="auto" w:fill="auto"/>
            <w:vAlign w:val="center"/>
          </w:tcPr>
          <w:p w14:paraId="7D657743" w14:textId="77777777" w:rsidR="000D07AB" w:rsidRDefault="000D07AB">
            <w:pPr>
              <w:jc w:val="center"/>
              <w:rPr>
                <w:rFonts w:asciiTheme="minorEastAsia" w:hAnsiTheme="minorEastAsia"/>
                <w:b/>
                <w:sz w:val="18"/>
                <w:szCs w:val="18"/>
              </w:rPr>
            </w:pPr>
          </w:p>
        </w:tc>
        <w:tc>
          <w:tcPr>
            <w:tcW w:w="2580" w:type="dxa"/>
            <w:gridSpan w:val="2"/>
            <w:shd w:val="clear" w:color="auto" w:fill="auto"/>
            <w:vAlign w:val="center"/>
          </w:tcPr>
          <w:p w14:paraId="389D4AB7" w14:textId="77777777" w:rsidR="000D07AB" w:rsidRDefault="000D07AB">
            <w:pPr>
              <w:jc w:val="center"/>
              <w:rPr>
                <w:rFonts w:asciiTheme="minorEastAsia" w:hAnsiTheme="minorEastAsia"/>
                <w:b/>
                <w:sz w:val="18"/>
                <w:szCs w:val="18"/>
              </w:rPr>
            </w:pPr>
          </w:p>
        </w:tc>
        <w:tc>
          <w:tcPr>
            <w:tcW w:w="2381" w:type="dxa"/>
            <w:shd w:val="clear" w:color="auto" w:fill="auto"/>
            <w:vAlign w:val="center"/>
          </w:tcPr>
          <w:p w14:paraId="05480E40" w14:textId="77777777" w:rsidR="000D07AB" w:rsidRDefault="000D07AB">
            <w:pPr>
              <w:jc w:val="center"/>
              <w:rPr>
                <w:rFonts w:asciiTheme="minorEastAsia" w:hAnsiTheme="minorEastAsia"/>
                <w:b/>
                <w:sz w:val="18"/>
                <w:szCs w:val="18"/>
              </w:rPr>
            </w:pPr>
          </w:p>
        </w:tc>
      </w:tr>
      <w:tr w:rsidR="000D07AB" w14:paraId="2C4EA22B" w14:textId="77777777">
        <w:trPr>
          <w:cantSplit/>
          <w:trHeight w:val="1835"/>
        </w:trPr>
        <w:tc>
          <w:tcPr>
            <w:tcW w:w="9322" w:type="dxa"/>
            <w:gridSpan w:val="8"/>
          </w:tcPr>
          <w:p w14:paraId="08B6CD4F" w14:textId="77777777" w:rsidR="000D07AB" w:rsidRDefault="00354596">
            <w:pPr>
              <w:spacing w:line="360" w:lineRule="exact"/>
              <w:ind w:left="721" w:hangingChars="399" w:hanging="721"/>
              <w:rPr>
                <w:rFonts w:asciiTheme="minorEastAsia" w:hAnsiTheme="minorEastAsia"/>
                <w:b/>
                <w:sz w:val="18"/>
                <w:szCs w:val="18"/>
              </w:rPr>
            </w:pPr>
            <w:r>
              <w:rPr>
                <w:rFonts w:asciiTheme="minorEastAsia" w:hAnsiTheme="minorEastAsia" w:hint="eastAsia"/>
                <w:b/>
                <w:sz w:val="18"/>
                <w:szCs w:val="18"/>
              </w:rPr>
              <w:t>注：</w:t>
            </w:r>
          </w:p>
          <w:p w14:paraId="67EF0EA3" w14:textId="77777777" w:rsidR="000D07AB" w:rsidRDefault="00354596">
            <w:pPr>
              <w:spacing w:line="360" w:lineRule="exact"/>
              <w:ind w:leftChars="200" w:left="420"/>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报名截止日期：201</w:t>
            </w:r>
            <w:r>
              <w:rPr>
                <w:rFonts w:asciiTheme="minorEastAsia" w:hAnsiTheme="minorEastAsia"/>
                <w:sz w:val="18"/>
                <w:szCs w:val="18"/>
              </w:rPr>
              <w:t>8</w:t>
            </w:r>
            <w:r>
              <w:rPr>
                <w:rFonts w:asciiTheme="minorEastAsia" w:hAnsiTheme="minorEastAsia" w:hint="eastAsia"/>
                <w:sz w:val="18"/>
                <w:szCs w:val="18"/>
              </w:rPr>
              <w:t>年</w:t>
            </w:r>
            <w:r>
              <w:rPr>
                <w:rFonts w:asciiTheme="minorEastAsia" w:hAnsiTheme="minorEastAsia"/>
                <w:sz w:val="18"/>
                <w:szCs w:val="18"/>
              </w:rPr>
              <w:t>9</w:t>
            </w:r>
            <w:r>
              <w:rPr>
                <w:rFonts w:asciiTheme="minorEastAsia" w:hAnsiTheme="minorEastAsia" w:hint="eastAsia"/>
                <w:sz w:val="18"/>
                <w:szCs w:val="18"/>
              </w:rPr>
              <w:t>月</w:t>
            </w:r>
            <w:r>
              <w:rPr>
                <w:rFonts w:asciiTheme="minorEastAsia" w:hAnsiTheme="minorEastAsia"/>
                <w:sz w:val="18"/>
                <w:szCs w:val="18"/>
              </w:rPr>
              <w:t>2</w:t>
            </w:r>
            <w:r>
              <w:rPr>
                <w:rFonts w:asciiTheme="minorEastAsia" w:hAnsiTheme="minorEastAsia" w:hint="eastAsia"/>
                <w:sz w:val="18"/>
                <w:szCs w:val="18"/>
              </w:rPr>
              <w:t>日，逾期后仍接受报名，但无法基本信息会刊载录</w:t>
            </w:r>
          </w:p>
          <w:p w14:paraId="5911733B" w14:textId="77777777" w:rsidR="000D07AB" w:rsidRDefault="005D7899">
            <w:pPr>
              <w:spacing w:line="360" w:lineRule="exact"/>
              <w:ind w:leftChars="200" w:left="420"/>
              <w:rPr>
                <w:rFonts w:asciiTheme="minorEastAsia" w:hAnsiTheme="minorEastAsia"/>
                <w:color w:val="000000" w:themeColor="text1"/>
                <w:sz w:val="18"/>
                <w:szCs w:val="18"/>
              </w:rPr>
            </w:pPr>
            <w:hyperlink r:id="rId10" w:history="1">
              <w:r w:rsidR="00354596">
                <w:rPr>
                  <w:rStyle w:val="ad"/>
                  <w:rFonts w:asciiTheme="minorEastAsia" w:hAnsiTheme="minorEastAsia"/>
                  <w:color w:val="000000" w:themeColor="text1"/>
                  <w:sz w:val="18"/>
                  <w:szCs w:val="18"/>
                  <w:u w:val="none"/>
                </w:rPr>
                <w:t>2.</w:t>
              </w:r>
              <w:r w:rsidR="00354596">
                <w:rPr>
                  <w:rStyle w:val="ad"/>
                  <w:rFonts w:asciiTheme="minorEastAsia" w:hAnsiTheme="minorEastAsia" w:hint="eastAsia"/>
                  <w:color w:val="000000" w:themeColor="text1"/>
                  <w:sz w:val="18"/>
                  <w:szCs w:val="18"/>
                  <w:u w:val="none"/>
                </w:rPr>
                <w:t>报名表请Email至z</w:t>
              </w:r>
              <w:r w:rsidR="00354596">
                <w:rPr>
                  <w:rStyle w:val="ad"/>
                  <w:rFonts w:asciiTheme="minorEastAsia" w:hAnsiTheme="minorEastAsia"/>
                  <w:color w:val="000000" w:themeColor="text1"/>
                  <w:sz w:val="18"/>
                  <w:szCs w:val="18"/>
                  <w:u w:val="none"/>
                </w:rPr>
                <w:t>hangym@chinacmra.org</w:t>
              </w:r>
            </w:hyperlink>
          </w:p>
          <w:p w14:paraId="0D7E8D7B" w14:textId="77777777" w:rsidR="000D07AB" w:rsidRDefault="000D07AB">
            <w:pPr>
              <w:spacing w:line="360" w:lineRule="exact"/>
              <w:ind w:firstLineChars="3200" w:firstLine="5760"/>
              <w:rPr>
                <w:rFonts w:asciiTheme="minorEastAsia" w:hAnsiTheme="minorEastAsia"/>
                <w:sz w:val="18"/>
                <w:szCs w:val="18"/>
              </w:rPr>
            </w:pPr>
          </w:p>
          <w:p w14:paraId="4B066281" w14:textId="77777777" w:rsidR="000D07AB" w:rsidRDefault="000D07AB">
            <w:pPr>
              <w:spacing w:line="360" w:lineRule="exact"/>
              <w:ind w:firstLineChars="3200" w:firstLine="5760"/>
              <w:rPr>
                <w:rFonts w:asciiTheme="minorEastAsia" w:hAnsiTheme="minorEastAsia"/>
                <w:sz w:val="18"/>
                <w:szCs w:val="18"/>
              </w:rPr>
            </w:pPr>
          </w:p>
          <w:p w14:paraId="4EFDB8E4" w14:textId="77777777" w:rsidR="000D07AB" w:rsidRDefault="000D07AB">
            <w:pPr>
              <w:spacing w:line="360" w:lineRule="exact"/>
              <w:ind w:firstLineChars="3200" w:firstLine="5760"/>
              <w:rPr>
                <w:rFonts w:asciiTheme="minorEastAsia" w:hAnsiTheme="minorEastAsia"/>
                <w:sz w:val="18"/>
                <w:szCs w:val="18"/>
              </w:rPr>
            </w:pPr>
          </w:p>
          <w:p w14:paraId="76AAEE59" w14:textId="77777777" w:rsidR="000D07AB" w:rsidRDefault="00354596">
            <w:pPr>
              <w:spacing w:line="360" w:lineRule="exact"/>
              <w:ind w:firstLineChars="3200" w:firstLine="5760"/>
              <w:rPr>
                <w:rFonts w:asciiTheme="minorEastAsia" w:hAnsiTheme="minorEastAsia"/>
                <w:sz w:val="18"/>
                <w:szCs w:val="18"/>
              </w:rPr>
            </w:pPr>
            <w:r>
              <w:rPr>
                <w:rFonts w:asciiTheme="minorEastAsia" w:hAnsiTheme="minorEastAsia" w:hint="eastAsia"/>
                <w:sz w:val="18"/>
                <w:szCs w:val="18"/>
              </w:rPr>
              <w:t>公司确认（请加盖公章）</w:t>
            </w:r>
          </w:p>
          <w:p w14:paraId="1686BF46" w14:textId="77777777" w:rsidR="000D07AB" w:rsidRDefault="000D07AB">
            <w:pPr>
              <w:spacing w:line="360" w:lineRule="exact"/>
              <w:ind w:firstLineChars="3200" w:firstLine="5760"/>
              <w:rPr>
                <w:rFonts w:asciiTheme="minorEastAsia" w:hAnsiTheme="minorEastAsia"/>
                <w:sz w:val="18"/>
                <w:szCs w:val="18"/>
              </w:rPr>
            </w:pPr>
          </w:p>
          <w:p w14:paraId="4A64AC7B" w14:textId="77777777" w:rsidR="000D07AB" w:rsidRDefault="000D07AB">
            <w:pPr>
              <w:spacing w:line="360" w:lineRule="exact"/>
              <w:ind w:firstLineChars="3200" w:firstLine="5760"/>
              <w:rPr>
                <w:rFonts w:asciiTheme="minorEastAsia" w:hAnsiTheme="minorEastAsia"/>
                <w:sz w:val="18"/>
                <w:szCs w:val="18"/>
              </w:rPr>
            </w:pPr>
          </w:p>
          <w:p w14:paraId="1339D28A" w14:textId="77777777" w:rsidR="000D07AB" w:rsidRDefault="00354596">
            <w:pPr>
              <w:spacing w:line="360" w:lineRule="exact"/>
              <w:ind w:firstLineChars="3400" w:firstLine="6120"/>
              <w:rPr>
                <w:rFonts w:asciiTheme="minorEastAsia" w:hAnsiTheme="minorEastAsia"/>
                <w:sz w:val="18"/>
                <w:szCs w:val="18"/>
              </w:rPr>
            </w:pPr>
            <w:r>
              <w:rPr>
                <w:rFonts w:asciiTheme="minorEastAsia" w:hAnsiTheme="minorEastAsia" w:hint="eastAsia"/>
                <w:sz w:val="18"/>
                <w:szCs w:val="18"/>
              </w:rPr>
              <w:t xml:space="preserve">年    月    日     </w:t>
            </w:r>
          </w:p>
        </w:tc>
      </w:tr>
    </w:tbl>
    <w:p w14:paraId="5FB021A3" w14:textId="77777777" w:rsidR="000D07AB" w:rsidRDefault="000D07AB">
      <w:pPr>
        <w:spacing w:beforeLines="50" w:before="156" w:afterLines="50" w:after="156"/>
        <w:rPr>
          <w:rFonts w:ascii="仿宋_GB2312" w:eastAsia="仿宋_GB2312" w:hAnsi="黑体"/>
          <w:sz w:val="11"/>
          <w:szCs w:val="11"/>
        </w:rPr>
      </w:pPr>
    </w:p>
    <w:sectPr w:rsidR="000D07AB">
      <w:pgSz w:w="11906" w:h="16838"/>
      <w:pgMar w:top="1020" w:right="1474" w:bottom="1020"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E13C4" w14:textId="77777777" w:rsidR="005D7899" w:rsidRDefault="005D7899">
      <w:r>
        <w:separator/>
      </w:r>
    </w:p>
  </w:endnote>
  <w:endnote w:type="continuationSeparator" w:id="0">
    <w:p w14:paraId="0F211FE4" w14:textId="77777777" w:rsidR="005D7899" w:rsidRDefault="005D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3529" w14:textId="77777777" w:rsidR="000D07AB" w:rsidRDefault="0035459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E1C27">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1C27">
      <w:rPr>
        <w:b/>
        <w:bCs/>
        <w:noProof/>
      </w:rPr>
      <w:t>5</w:t>
    </w:r>
    <w:r>
      <w:rPr>
        <w:b/>
        <w:bCs/>
        <w:sz w:val="24"/>
        <w:szCs w:val="24"/>
      </w:rPr>
      <w:fldChar w:fldCharType="end"/>
    </w:r>
  </w:p>
  <w:p w14:paraId="03A73F23" w14:textId="77777777" w:rsidR="000D07AB" w:rsidRDefault="000D07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2763" w14:textId="77777777" w:rsidR="005D7899" w:rsidRDefault="005D7899">
      <w:r>
        <w:separator/>
      </w:r>
    </w:p>
  </w:footnote>
  <w:footnote w:type="continuationSeparator" w:id="0">
    <w:p w14:paraId="768ECCC7" w14:textId="77777777" w:rsidR="005D7899" w:rsidRDefault="005D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1166" w14:textId="77777777" w:rsidR="000D07AB" w:rsidRDefault="00354596">
    <w:pPr>
      <w:pStyle w:val="a9"/>
      <w:pBdr>
        <w:bottom w:val="none" w:sz="0" w:space="0" w:color="auto"/>
      </w:pBdr>
      <w:tabs>
        <w:tab w:val="clear" w:pos="4153"/>
        <w:tab w:val="clear" w:pos="8306"/>
        <w:tab w:val="left" w:pos="1632"/>
      </w:tabs>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1C"/>
    <w:rsid w:val="00006CC7"/>
    <w:rsid w:val="00024E5D"/>
    <w:rsid w:val="00025046"/>
    <w:rsid w:val="000311FA"/>
    <w:rsid w:val="000316AF"/>
    <w:rsid w:val="00032E0D"/>
    <w:rsid w:val="00041F60"/>
    <w:rsid w:val="00050C6C"/>
    <w:rsid w:val="0005369B"/>
    <w:rsid w:val="00072E86"/>
    <w:rsid w:val="0007357E"/>
    <w:rsid w:val="00074E42"/>
    <w:rsid w:val="00076673"/>
    <w:rsid w:val="00090279"/>
    <w:rsid w:val="00091F22"/>
    <w:rsid w:val="000A06A3"/>
    <w:rsid w:val="000A2508"/>
    <w:rsid w:val="000A5D7E"/>
    <w:rsid w:val="000B508E"/>
    <w:rsid w:val="000B69B1"/>
    <w:rsid w:val="000C1D22"/>
    <w:rsid w:val="000C43E3"/>
    <w:rsid w:val="000C7A20"/>
    <w:rsid w:val="000D07AB"/>
    <w:rsid w:val="000D6E4C"/>
    <w:rsid w:val="000E62EC"/>
    <w:rsid w:val="000E7C2D"/>
    <w:rsid w:val="000F7E20"/>
    <w:rsid w:val="00103539"/>
    <w:rsid w:val="00107E1E"/>
    <w:rsid w:val="0011198D"/>
    <w:rsid w:val="001224E5"/>
    <w:rsid w:val="001335DC"/>
    <w:rsid w:val="00137643"/>
    <w:rsid w:val="0014062A"/>
    <w:rsid w:val="001458DB"/>
    <w:rsid w:val="001569EE"/>
    <w:rsid w:val="0015769D"/>
    <w:rsid w:val="00157AC5"/>
    <w:rsid w:val="00160217"/>
    <w:rsid w:val="00162FE5"/>
    <w:rsid w:val="001648EE"/>
    <w:rsid w:val="001671CD"/>
    <w:rsid w:val="0016768F"/>
    <w:rsid w:val="00170A6C"/>
    <w:rsid w:val="00174DC0"/>
    <w:rsid w:val="001B2DAF"/>
    <w:rsid w:val="001C2AB8"/>
    <w:rsid w:val="001C3500"/>
    <w:rsid w:val="001C4E90"/>
    <w:rsid w:val="001D22C6"/>
    <w:rsid w:val="001D24F5"/>
    <w:rsid w:val="001E22E7"/>
    <w:rsid w:val="001E43EB"/>
    <w:rsid w:val="001E5882"/>
    <w:rsid w:val="001F29F7"/>
    <w:rsid w:val="00202DD3"/>
    <w:rsid w:val="002156FC"/>
    <w:rsid w:val="00217ABD"/>
    <w:rsid w:val="00217CAA"/>
    <w:rsid w:val="00223BE7"/>
    <w:rsid w:val="00223FA2"/>
    <w:rsid w:val="0022438B"/>
    <w:rsid w:val="0022470C"/>
    <w:rsid w:val="00240727"/>
    <w:rsid w:val="0024268C"/>
    <w:rsid w:val="00242B70"/>
    <w:rsid w:val="00251F11"/>
    <w:rsid w:val="002523B1"/>
    <w:rsid w:val="00253F36"/>
    <w:rsid w:val="00254220"/>
    <w:rsid w:val="002552DE"/>
    <w:rsid w:val="00261C33"/>
    <w:rsid w:val="00262451"/>
    <w:rsid w:val="00263324"/>
    <w:rsid w:val="0026356D"/>
    <w:rsid w:val="002719A8"/>
    <w:rsid w:val="002724E7"/>
    <w:rsid w:val="00274ABD"/>
    <w:rsid w:val="00274B2D"/>
    <w:rsid w:val="0028575C"/>
    <w:rsid w:val="0029157E"/>
    <w:rsid w:val="0029336F"/>
    <w:rsid w:val="00293F8C"/>
    <w:rsid w:val="002A03F7"/>
    <w:rsid w:val="002A40BF"/>
    <w:rsid w:val="002B707C"/>
    <w:rsid w:val="002C3D9D"/>
    <w:rsid w:val="002E155C"/>
    <w:rsid w:val="002F2145"/>
    <w:rsid w:val="003007FD"/>
    <w:rsid w:val="00306655"/>
    <w:rsid w:val="0031345A"/>
    <w:rsid w:val="0031408C"/>
    <w:rsid w:val="00314EDA"/>
    <w:rsid w:val="0031571A"/>
    <w:rsid w:val="003210C4"/>
    <w:rsid w:val="003229C2"/>
    <w:rsid w:val="00330147"/>
    <w:rsid w:val="00330638"/>
    <w:rsid w:val="00343B51"/>
    <w:rsid w:val="00344945"/>
    <w:rsid w:val="00353019"/>
    <w:rsid w:val="00354596"/>
    <w:rsid w:val="00354EA2"/>
    <w:rsid w:val="00370A33"/>
    <w:rsid w:val="00370BE6"/>
    <w:rsid w:val="00377974"/>
    <w:rsid w:val="00384C57"/>
    <w:rsid w:val="003877DD"/>
    <w:rsid w:val="00393CD7"/>
    <w:rsid w:val="003A5CF0"/>
    <w:rsid w:val="003A5E1B"/>
    <w:rsid w:val="003A6941"/>
    <w:rsid w:val="003B0293"/>
    <w:rsid w:val="003C2293"/>
    <w:rsid w:val="003C3911"/>
    <w:rsid w:val="003D14EA"/>
    <w:rsid w:val="004012B2"/>
    <w:rsid w:val="00402352"/>
    <w:rsid w:val="0040370F"/>
    <w:rsid w:val="004145AB"/>
    <w:rsid w:val="004203D2"/>
    <w:rsid w:val="004264C4"/>
    <w:rsid w:val="004268B3"/>
    <w:rsid w:val="004276F5"/>
    <w:rsid w:val="00432400"/>
    <w:rsid w:val="00432C67"/>
    <w:rsid w:val="004442B7"/>
    <w:rsid w:val="00455363"/>
    <w:rsid w:val="00471624"/>
    <w:rsid w:val="00476D45"/>
    <w:rsid w:val="00481EBF"/>
    <w:rsid w:val="00483B88"/>
    <w:rsid w:val="00495BA7"/>
    <w:rsid w:val="00496A13"/>
    <w:rsid w:val="004A205C"/>
    <w:rsid w:val="004A2EA3"/>
    <w:rsid w:val="004A5439"/>
    <w:rsid w:val="004A7008"/>
    <w:rsid w:val="004B4ACD"/>
    <w:rsid w:val="004B69CD"/>
    <w:rsid w:val="004C5A31"/>
    <w:rsid w:val="004C5F60"/>
    <w:rsid w:val="004C77B7"/>
    <w:rsid w:val="004D24DD"/>
    <w:rsid w:val="004D2EF0"/>
    <w:rsid w:val="004E2154"/>
    <w:rsid w:val="004E418F"/>
    <w:rsid w:val="004E4C37"/>
    <w:rsid w:val="004E6C36"/>
    <w:rsid w:val="004F1978"/>
    <w:rsid w:val="004F2B8C"/>
    <w:rsid w:val="004F3FA7"/>
    <w:rsid w:val="004F68C3"/>
    <w:rsid w:val="004F6CE0"/>
    <w:rsid w:val="00516AE0"/>
    <w:rsid w:val="00517055"/>
    <w:rsid w:val="005174D4"/>
    <w:rsid w:val="0051762C"/>
    <w:rsid w:val="00545FDB"/>
    <w:rsid w:val="00566068"/>
    <w:rsid w:val="0056685B"/>
    <w:rsid w:val="00574AC2"/>
    <w:rsid w:val="0058012A"/>
    <w:rsid w:val="005817E1"/>
    <w:rsid w:val="00582C24"/>
    <w:rsid w:val="00587AE6"/>
    <w:rsid w:val="00587CAF"/>
    <w:rsid w:val="00592F5D"/>
    <w:rsid w:val="005A69BC"/>
    <w:rsid w:val="005B3B03"/>
    <w:rsid w:val="005C150F"/>
    <w:rsid w:val="005C341B"/>
    <w:rsid w:val="005C54A7"/>
    <w:rsid w:val="005D0478"/>
    <w:rsid w:val="005D5A52"/>
    <w:rsid w:val="005D7899"/>
    <w:rsid w:val="005E3860"/>
    <w:rsid w:val="005E4097"/>
    <w:rsid w:val="005F3B3B"/>
    <w:rsid w:val="00600DDD"/>
    <w:rsid w:val="006051DC"/>
    <w:rsid w:val="00620B32"/>
    <w:rsid w:val="00627099"/>
    <w:rsid w:val="0064043D"/>
    <w:rsid w:val="00643F89"/>
    <w:rsid w:val="00645733"/>
    <w:rsid w:val="00652A9A"/>
    <w:rsid w:val="00663A19"/>
    <w:rsid w:val="0067510B"/>
    <w:rsid w:val="006751F1"/>
    <w:rsid w:val="006762BA"/>
    <w:rsid w:val="006822C4"/>
    <w:rsid w:val="00686F0E"/>
    <w:rsid w:val="0069030D"/>
    <w:rsid w:val="006957FC"/>
    <w:rsid w:val="006A223A"/>
    <w:rsid w:val="006A44B9"/>
    <w:rsid w:val="006B520E"/>
    <w:rsid w:val="006C52A2"/>
    <w:rsid w:val="006D29A3"/>
    <w:rsid w:val="006D4C89"/>
    <w:rsid w:val="006D5854"/>
    <w:rsid w:val="006E1FB9"/>
    <w:rsid w:val="006E3A10"/>
    <w:rsid w:val="006E6E22"/>
    <w:rsid w:val="006F07FA"/>
    <w:rsid w:val="006F21C0"/>
    <w:rsid w:val="006F38F3"/>
    <w:rsid w:val="006F526A"/>
    <w:rsid w:val="00700E8A"/>
    <w:rsid w:val="0070198B"/>
    <w:rsid w:val="0071089D"/>
    <w:rsid w:val="00717867"/>
    <w:rsid w:val="00741FDE"/>
    <w:rsid w:val="00750BD5"/>
    <w:rsid w:val="007523ED"/>
    <w:rsid w:val="007527FA"/>
    <w:rsid w:val="00756045"/>
    <w:rsid w:val="00757727"/>
    <w:rsid w:val="00763C39"/>
    <w:rsid w:val="00765DDA"/>
    <w:rsid w:val="007811B7"/>
    <w:rsid w:val="00785188"/>
    <w:rsid w:val="00785B3B"/>
    <w:rsid w:val="00790E67"/>
    <w:rsid w:val="00791A26"/>
    <w:rsid w:val="00794A64"/>
    <w:rsid w:val="007A1AE0"/>
    <w:rsid w:val="007C266D"/>
    <w:rsid w:val="007E1FCE"/>
    <w:rsid w:val="007E611D"/>
    <w:rsid w:val="007F1D76"/>
    <w:rsid w:val="007F5C5A"/>
    <w:rsid w:val="007F712C"/>
    <w:rsid w:val="00801580"/>
    <w:rsid w:val="008034D0"/>
    <w:rsid w:val="00824FD8"/>
    <w:rsid w:val="00825336"/>
    <w:rsid w:val="00837A3F"/>
    <w:rsid w:val="00841525"/>
    <w:rsid w:val="008571A6"/>
    <w:rsid w:val="0087010E"/>
    <w:rsid w:val="008768CF"/>
    <w:rsid w:val="0088530D"/>
    <w:rsid w:val="008873FA"/>
    <w:rsid w:val="0089266E"/>
    <w:rsid w:val="008A329C"/>
    <w:rsid w:val="008B13F4"/>
    <w:rsid w:val="008C41D3"/>
    <w:rsid w:val="008D2A43"/>
    <w:rsid w:val="008E1FB0"/>
    <w:rsid w:val="008E22B7"/>
    <w:rsid w:val="008F40BF"/>
    <w:rsid w:val="008F49D9"/>
    <w:rsid w:val="008F72DA"/>
    <w:rsid w:val="009035D8"/>
    <w:rsid w:val="0090401E"/>
    <w:rsid w:val="00906C25"/>
    <w:rsid w:val="00910A76"/>
    <w:rsid w:val="00914D2B"/>
    <w:rsid w:val="00916AB7"/>
    <w:rsid w:val="009204AC"/>
    <w:rsid w:val="0092515E"/>
    <w:rsid w:val="00926225"/>
    <w:rsid w:val="00926259"/>
    <w:rsid w:val="009312E7"/>
    <w:rsid w:val="009452EF"/>
    <w:rsid w:val="00947152"/>
    <w:rsid w:val="009519DF"/>
    <w:rsid w:val="00953404"/>
    <w:rsid w:val="00956E93"/>
    <w:rsid w:val="009604FF"/>
    <w:rsid w:val="009649E5"/>
    <w:rsid w:val="00971B2C"/>
    <w:rsid w:val="00971E58"/>
    <w:rsid w:val="0097588E"/>
    <w:rsid w:val="00983D73"/>
    <w:rsid w:val="00984E37"/>
    <w:rsid w:val="009935B9"/>
    <w:rsid w:val="00997828"/>
    <w:rsid w:val="009B061C"/>
    <w:rsid w:val="009B6342"/>
    <w:rsid w:val="009E1C44"/>
    <w:rsid w:val="009E1F20"/>
    <w:rsid w:val="009E679A"/>
    <w:rsid w:val="009F1DF2"/>
    <w:rsid w:val="00A0748D"/>
    <w:rsid w:val="00A138F8"/>
    <w:rsid w:val="00A1422D"/>
    <w:rsid w:val="00A202DD"/>
    <w:rsid w:val="00A23263"/>
    <w:rsid w:val="00A346A8"/>
    <w:rsid w:val="00A4775B"/>
    <w:rsid w:val="00A500A6"/>
    <w:rsid w:val="00A65369"/>
    <w:rsid w:val="00A67F90"/>
    <w:rsid w:val="00A72B9C"/>
    <w:rsid w:val="00A77E31"/>
    <w:rsid w:val="00A80329"/>
    <w:rsid w:val="00A87266"/>
    <w:rsid w:val="00A94C56"/>
    <w:rsid w:val="00AA1343"/>
    <w:rsid w:val="00AA7862"/>
    <w:rsid w:val="00AB1C1A"/>
    <w:rsid w:val="00AB7783"/>
    <w:rsid w:val="00AC26C7"/>
    <w:rsid w:val="00AC3167"/>
    <w:rsid w:val="00AD53A7"/>
    <w:rsid w:val="00AE7C0D"/>
    <w:rsid w:val="00AF1ADA"/>
    <w:rsid w:val="00AF5364"/>
    <w:rsid w:val="00AF6088"/>
    <w:rsid w:val="00AF6FA0"/>
    <w:rsid w:val="00B02A11"/>
    <w:rsid w:val="00B03C9B"/>
    <w:rsid w:val="00B04A92"/>
    <w:rsid w:val="00B15FA3"/>
    <w:rsid w:val="00B1726E"/>
    <w:rsid w:val="00B219F0"/>
    <w:rsid w:val="00B26F02"/>
    <w:rsid w:val="00B35290"/>
    <w:rsid w:val="00B53752"/>
    <w:rsid w:val="00B63E2D"/>
    <w:rsid w:val="00B66A1B"/>
    <w:rsid w:val="00B72E35"/>
    <w:rsid w:val="00B74914"/>
    <w:rsid w:val="00B82F9C"/>
    <w:rsid w:val="00B85376"/>
    <w:rsid w:val="00B92BF2"/>
    <w:rsid w:val="00B94C2D"/>
    <w:rsid w:val="00B96007"/>
    <w:rsid w:val="00B978B2"/>
    <w:rsid w:val="00BA22EA"/>
    <w:rsid w:val="00BB709B"/>
    <w:rsid w:val="00BB7DD7"/>
    <w:rsid w:val="00BC2EEF"/>
    <w:rsid w:val="00BD26BA"/>
    <w:rsid w:val="00BE2748"/>
    <w:rsid w:val="00BF03F1"/>
    <w:rsid w:val="00BF1903"/>
    <w:rsid w:val="00BF4194"/>
    <w:rsid w:val="00BF69B3"/>
    <w:rsid w:val="00BF70DF"/>
    <w:rsid w:val="00C00EB9"/>
    <w:rsid w:val="00C018CE"/>
    <w:rsid w:val="00C1051D"/>
    <w:rsid w:val="00C127B2"/>
    <w:rsid w:val="00C1309A"/>
    <w:rsid w:val="00C3185C"/>
    <w:rsid w:val="00C332F5"/>
    <w:rsid w:val="00C40B86"/>
    <w:rsid w:val="00C44E02"/>
    <w:rsid w:val="00C501AE"/>
    <w:rsid w:val="00C55036"/>
    <w:rsid w:val="00C56CD2"/>
    <w:rsid w:val="00C61CD5"/>
    <w:rsid w:val="00C67DFB"/>
    <w:rsid w:val="00C72EB6"/>
    <w:rsid w:val="00C7327F"/>
    <w:rsid w:val="00C743B1"/>
    <w:rsid w:val="00C816D0"/>
    <w:rsid w:val="00C8500C"/>
    <w:rsid w:val="00C86EBF"/>
    <w:rsid w:val="00C94508"/>
    <w:rsid w:val="00CA2129"/>
    <w:rsid w:val="00CA6943"/>
    <w:rsid w:val="00CA6B84"/>
    <w:rsid w:val="00CB113A"/>
    <w:rsid w:val="00CB132B"/>
    <w:rsid w:val="00CC04CB"/>
    <w:rsid w:val="00CC206B"/>
    <w:rsid w:val="00CC45F9"/>
    <w:rsid w:val="00CC592C"/>
    <w:rsid w:val="00CD0CF6"/>
    <w:rsid w:val="00CE1C27"/>
    <w:rsid w:val="00CE2C55"/>
    <w:rsid w:val="00CE582B"/>
    <w:rsid w:val="00CF6E77"/>
    <w:rsid w:val="00CF72BB"/>
    <w:rsid w:val="00D00898"/>
    <w:rsid w:val="00D0134A"/>
    <w:rsid w:val="00D0267B"/>
    <w:rsid w:val="00D029DF"/>
    <w:rsid w:val="00D0529F"/>
    <w:rsid w:val="00D106E7"/>
    <w:rsid w:val="00D24EF5"/>
    <w:rsid w:val="00D252DB"/>
    <w:rsid w:val="00D31E13"/>
    <w:rsid w:val="00D41C9C"/>
    <w:rsid w:val="00D45AAD"/>
    <w:rsid w:val="00D4658E"/>
    <w:rsid w:val="00D67ED8"/>
    <w:rsid w:val="00D700A9"/>
    <w:rsid w:val="00D7145E"/>
    <w:rsid w:val="00D729F0"/>
    <w:rsid w:val="00D75788"/>
    <w:rsid w:val="00D904F4"/>
    <w:rsid w:val="00D911A8"/>
    <w:rsid w:val="00D96092"/>
    <w:rsid w:val="00DB637D"/>
    <w:rsid w:val="00DC3BDB"/>
    <w:rsid w:val="00DC5A8B"/>
    <w:rsid w:val="00DD0783"/>
    <w:rsid w:val="00DD09DA"/>
    <w:rsid w:val="00DD1D06"/>
    <w:rsid w:val="00DD7AAF"/>
    <w:rsid w:val="00DF4139"/>
    <w:rsid w:val="00DF6C42"/>
    <w:rsid w:val="00DF7F78"/>
    <w:rsid w:val="00E023D8"/>
    <w:rsid w:val="00E16A99"/>
    <w:rsid w:val="00E21570"/>
    <w:rsid w:val="00E2691E"/>
    <w:rsid w:val="00E31C6C"/>
    <w:rsid w:val="00E429B0"/>
    <w:rsid w:val="00E44640"/>
    <w:rsid w:val="00E464F9"/>
    <w:rsid w:val="00E533E6"/>
    <w:rsid w:val="00E5374C"/>
    <w:rsid w:val="00E57A63"/>
    <w:rsid w:val="00E61A63"/>
    <w:rsid w:val="00E623CF"/>
    <w:rsid w:val="00E6446F"/>
    <w:rsid w:val="00E7122F"/>
    <w:rsid w:val="00E86E23"/>
    <w:rsid w:val="00E93B68"/>
    <w:rsid w:val="00E97BDE"/>
    <w:rsid w:val="00EA0CCF"/>
    <w:rsid w:val="00EA5EA2"/>
    <w:rsid w:val="00EB34BA"/>
    <w:rsid w:val="00EB4A00"/>
    <w:rsid w:val="00EB5B23"/>
    <w:rsid w:val="00ED29CD"/>
    <w:rsid w:val="00ED3945"/>
    <w:rsid w:val="00EE12FB"/>
    <w:rsid w:val="00EF361D"/>
    <w:rsid w:val="00F065AA"/>
    <w:rsid w:val="00F0708E"/>
    <w:rsid w:val="00F10421"/>
    <w:rsid w:val="00F10CE0"/>
    <w:rsid w:val="00F12521"/>
    <w:rsid w:val="00F154F7"/>
    <w:rsid w:val="00F31626"/>
    <w:rsid w:val="00F36AB7"/>
    <w:rsid w:val="00F43129"/>
    <w:rsid w:val="00F52B08"/>
    <w:rsid w:val="00F546A6"/>
    <w:rsid w:val="00F65855"/>
    <w:rsid w:val="00F7171D"/>
    <w:rsid w:val="00F72493"/>
    <w:rsid w:val="00F748BA"/>
    <w:rsid w:val="00F74E25"/>
    <w:rsid w:val="00F76E03"/>
    <w:rsid w:val="00F816F8"/>
    <w:rsid w:val="00F86353"/>
    <w:rsid w:val="00F86FC7"/>
    <w:rsid w:val="00F97574"/>
    <w:rsid w:val="00FA0D32"/>
    <w:rsid w:val="00FA2875"/>
    <w:rsid w:val="00FB0255"/>
    <w:rsid w:val="00FB4B70"/>
    <w:rsid w:val="00FB7593"/>
    <w:rsid w:val="00FC048E"/>
    <w:rsid w:val="00FC4684"/>
    <w:rsid w:val="00FC4B8A"/>
    <w:rsid w:val="00FC6A9E"/>
    <w:rsid w:val="00FC6CF6"/>
    <w:rsid w:val="00FD6A1C"/>
    <w:rsid w:val="00FF31A5"/>
    <w:rsid w:val="02741CAB"/>
    <w:rsid w:val="061A738B"/>
    <w:rsid w:val="183367FE"/>
    <w:rsid w:val="1929211E"/>
    <w:rsid w:val="21D56090"/>
    <w:rsid w:val="23A20779"/>
    <w:rsid w:val="25940A45"/>
    <w:rsid w:val="32A429C6"/>
    <w:rsid w:val="34D9194C"/>
    <w:rsid w:val="373D1531"/>
    <w:rsid w:val="37DC13A9"/>
    <w:rsid w:val="3BD516F5"/>
    <w:rsid w:val="3C434C06"/>
    <w:rsid w:val="494A7757"/>
    <w:rsid w:val="4A996978"/>
    <w:rsid w:val="4B2B5B07"/>
    <w:rsid w:val="51A23A30"/>
    <w:rsid w:val="521B6189"/>
    <w:rsid w:val="522670B3"/>
    <w:rsid w:val="532A74A0"/>
    <w:rsid w:val="53A74527"/>
    <w:rsid w:val="53F761BA"/>
    <w:rsid w:val="545C3B50"/>
    <w:rsid w:val="5B670EF0"/>
    <w:rsid w:val="5E1B0312"/>
    <w:rsid w:val="613A0CDE"/>
    <w:rsid w:val="63985F9A"/>
    <w:rsid w:val="63F53FAA"/>
    <w:rsid w:val="65E35372"/>
    <w:rsid w:val="711D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D60471"/>
  <w15:docId w15:val="{8FA3319F-76A8-44CB-8275-E73A6591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rPr>
      <w:b/>
      <w:bCs/>
    </w:rPr>
  </w:style>
  <w:style w:type="character" w:styleId="ad">
    <w:name w:val="Hyperlink"/>
    <w:basedOn w:val="a0"/>
    <w:unhideWhenUsed/>
    <w:qFormat/>
    <w:rPr>
      <w:color w:val="0000FF"/>
      <w:u w:val="single"/>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01">
    <w:name w:val="font01"/>
    <w:basedOn w:val="a0"/>
    <w:qFormat/>
    <w:rPr>
      <w:rFonts w:ascii="仿宋_GB2312" w:eastAsia="仿宋_GB2312" w:cs="仿宋_GB2312" w:hint="default"/>
      <w:color w:val="000000"/>
      <w:sz w:val="24"/>
      <w:szCs w:val="24"/>
      <w:u w:val="none"/>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semiHidden/>
    <w:qFormat/>
    <w:rPr>
      <w:rFonts w:ascii="Calibri" w:hAnsi="Calibri" w:cs="黑体"/>
      <w:kern w:val="2"/>
      <w:sz w:val="21"/>
      <w:szCs w:val="22"/>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25253;&#21517;&#34920;&#35831;Email&#33267;zhangym@chinacmr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6EB7E8-8582-409D-980C-1F05C5F0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309</Words>
  <Characters>1766</Characters>
  <Application>Microsoft Office Word</Application>
  <DocSecurity>0</DocSecurity>
  <Lines>14</Lines>
  <Paragraphs>4</Paragraphs>
  <ScaleCrop>false</ScaleCrop>
  <Company>China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2018中国再生铝产业协同创新发展高峰论坛</dc:title>
  <dc:creator>LV</dc:creator>
  <cp:lastModifiedBy>lvxf@chinacmra.org</cp:lastModifiedBy>
  <cp:revision>19</cp:revision>
  <cp:lastPrinted>2018-08-20T08:06:00Z</cp:lastPrinted>
  <dcterms:created xsi:type="dcterms:W3CDTF">2018-08-20T07:22:00Z</dcterms:created>
  <dcterms:modified xsi:type="dcterms:W3CDTF">2018-08-20T08:06:00Z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