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5A" w:rsidRPr="00AE3E5A" w:rsidRDefault="00AE3E5A" w:rsidP="00AE3E5A">
      <w:pPr>
        <w:spacing w:line="600" w:lineRule="exact"/>
        <w:jc w:val="center"/>
        <w:rPr>
          <w:rFonts w:ascii="宋体"/>
          <w:b/>
          <w:bCs/>
          <w:sz w:val="32"/>
          <w:szCs w:val="32"/>
        </w:rPr>
      </w:pPr>
      <w:r w:rsidRPr="00AE3E5A">
        <w:rPr>
          <w:rFonts w:ascii="黑体" w:eastAsia="黑体" w:hAnsi="宋体" w:cs="宋体" w:hint="eastAsia"/>
          <w:bCs/>
          <w:sz w:val="32"/>
          <w:szCs w:val="32"/>
        </w:rPr>
        <w:t>2012中国铅产业高峰论坛</w:t>
      </w:r>
      <w:r w:rsidRPr="00AE3E5A">
        <w:rPr>
          <w:rFonts w:ascii="楷体_GB2312" w:eastAsia="楷体_GB2312" w:hAnsi="华文楷体" w:cs="华文楷体" w:hint="eastAsia"/>
          <w:bCs/>
          <w:color w:val="000000"/>
          <w:spacing w:val="20"/>
          <w:sz w:val="32"/>
          <w:szCs w:val="32"/>
        </w:rPr>
        <w:t>（</w:t>
      </w:r>
      <w:r w:rsidRPr="00AE3E5A">
        <w:rPr>
          <w:rFonts w:ascii="楷体_GB2312" w:eastAsia="楷体_GB2312" w:hAnsi="华文楷体" w:cs="华文楷体" w:hint="eastAsia"/>
          <w:bCs/>
          <w:color w:val="000000"/>
          <w:sz w:val="32"/>
          <w:szCs w:val="32"/>
        </w:rPr>
        <w:t>邀请函）</w:t>
      </w:r>
    </w:p>
    <w:p w:rsidR="00AE3E5A" w:rsidRPr="00AE3E5A" w:rsidRDefault="00AE3E5A" w:rsidP="00AE3E5A">
      <w:pPr>
        <w:spacing w:line="480" w:lineRule="exact"/>
        <w:rPr>
          <w:rFonts w:ascii="宋体" w:hAnsi="宋体" w:cs="仿宋_GB2312"/>
          <w:b/>
          <w:bCs/>
          <w:kern w:val="0"/>
          <w:sz w:val="24"/>
          <w:szCs w:val="24"/>
        </w:rPr>
      </w:pPr>
      <w:bookmarkStart w:id="0" w:name="_GoBack"/>
      <w:bookmarkEnd w:id="0"/>
      <w:r w:rsidRPr="00AE3E5A">
        <w:rPr>
          <w:rFonts w:ascii="宋体" w:hAnsi="宋体" w:cs="仿宋_GB2312" w:hint="eastAsia"/>
          <w:b/>
          <w:bCs/>
          <w:kern w:val="0"/>
          <w:sz w:val="24"/>
          <w:szCs w:val="24"/>
        </w:rPr>
        <w:t>【</w:t>
      </w:r>
      <w:r w:rsidR="000E2AC2" w:rsidRPr="00AE3E5A">
        <w:rPr>
          <w:rFonts w:ascii="宋体" w:hAnsi="宋体" w:cs="仿宋_GB2312" w:hint="eastAsia"/>
          <w:b/>
          <w:bCs/>
          <w:kern w:val="0"/>
          <w:sz w:val="24"/>
          <w:szCs w:val="24"/>
        </w:rPr>
        <w:t>会议</w:t>
      </w:r>
      <w:r w:rsidR="000E2AC2">
        <w:rPr>
          <w:rFonts w:ascii="宋体" w:hAnsi="宋体" w:cs="仿宋_GB2312" w:hint="eastAsia"/>
          <w:b/>
          <w:bCs/>
          <w:kern w:val="0"/>
          <w:sz w:val="24"/>
          <w:szCs w:val="24"/>
        </w:rPr>
        <w:t>聚焦</w:t>
      </w:r>
      <w:r w:rsidRPr="00AE3E5A">
        <w:rPr>
          <w:rFonts w:ascii="宋体" w:hAnsi="宋体" w:cs="仿宋_GB2312" w:hint="eastAsia"/>
          <w:b/>
          <w:bCs/>
          <w:kern w:val="0"/>
          <w:sz w:val="24"/>
          <w:szCs w:val="24"/>
        </w:rPr>
        <w:t>】</w:t>
      </w:r>
    </w:p>
    <w:p w:rsidR="000E2AC2" w:rsidRPr="00D77ED6" w:rsidRDefault="000E2AC2" w:rsidP="00B21DBC">
      <w:pPr>
        <w:spacing w:afterLines="50"/>
        <w:ind w:firstLineChars="200" w:firstLine="420"/>
        <w:rPr>
          <w:rFonts w:asciiTheme="minorEastAsia" w:eastAsiaTheme="minorEastAsia" w:hAnsiTheme="minorEastAsia"/>
        </w:rPr>
      </w:pPr>
      <w:r w:rsidRPr="00D77ED6">
        <w:rPr>
          <w:rFonts w:asciiTheme="minorEastAsia" w:eastAsiaTheme="minorEastAsia" w:hAnsiTheme="minorEastAsia" w:hint="eastAsia"/>
        </w:rPr>
        <w:t>2012年复杂格局下，全球经济将如何演变？</w:t>
      </w:r>
    </w:p>
    <w:p w:rsidR="000E2AC2" w:rsidRPr="00D77ED6" w:rsidRDefault="000E2AC2" w:rsidP="00B21DBC">
      <w:pPr>
        <w:spacing w:afterLines="50"/>
        <w:ind w:firstLineChars="200" w:firstLine="420"/>
        <w:rPr>
          <w:rFonts w:asciiTheme="minorEastAsia" w:eastAsiaTheme="minorEastAsia" w:hAnsiTheme="minorEastAsia"/>
        </w:rPr>
      </w:pPr>
      <w:r w:rsidRPr="00D77ED6">
        <w:rPr>
          <w:rFonts w:asciiTheme="minorEastAsia" w:eastAsiaTheme="minorEastAsia" w:hAnsiTheme="minorEastAsia" w:hint="eastAsia"/>
        </w:rPr>
        <w:t>国内各经济指标大幅回落，实体经济又将面对怎样的困难？</w:t>
      </w:r>
    </w:p>
    <w:p w:rsidR="000E2AC2" w:rsidRPr="00D77ED6" w:rsidRDefault="005040DC" w:rsidP="00B21DBC">
      <w:pPr>
        <w:spacing w:afterLines="50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铅价格是</w:t>
      </w:r>
      <w:r w:rsidR="000E2AC2" w:rsidRPr="00D77ED6">
        <w:rPr>
          <w:rFonts w:asciiTheme="minorEastAsia" w:eastAsiaTheme="minorEastAsia" w:hAnsiTheme="minorEastAsia" w:hint="eastAsia"/>
        </w:rPr>
        <w:t>持续阴跌，还是即将面临触底反弹？</w:t>
      </w:r>
    </w:p>
    <w:p w:rsidR="000E2AC2" w:rsidRPr="00D77ED6" w:rsidRDefault="000E2AC2" w:rsidP="00B21DBC">
      <w:pPr>
        <w:spacing w:afterLines="50"/>
        <w:ind w:firstLineChars="200" w:firstLine="420"/>
        <w:rPr>
          <w:rFonts w:asciiTheme="minorEastAsia" w:eastAsiaTheme="minorEastAsia" w:hAnsiTheme="minorEastAsia"/>
        </w:rPr>
      </w:pPr>
      <w:r w:rsidRPr="00D77ED6">
        <w:rPr>
          <w:rFonts w:asciiTheme="minorEastAsia" w:eastAsiaTheme="minorEastAsia" w:hAnsiTheme="minorEastAsia" w:hint="eastAsia"/>
        </w:rPr>
        <w:t>金属行情波动频繁，铅企业该如何利用期货保值？</w:t>
      </w:r>
    </w:p>
    <w:p w:rsidR="000E2AC2" w:rsidRPr="00D77ED6" w:rsidRDefault="000E2AC2" w:rsidP="00B21DBC">
      <w:pPr>
        <w:spacing w:afterLines="50"/>
        <w:ind w:firstLineChars="200" w:firstLine="420"/>
        <w:rPr>
          <w:rFonts w:asciiTheme="minorEastAsia" w:eastAsiaTheme="minorEastAsia" w:hAnsiTheme="minorEastAsia"/>
        </w:rPr>
      </w:pPr>
      <w:r w:rsidRPr="00D77ED6">
        <w:rPr>
          <w:rFonts w:asciiTheme="minorEastAsia" w:eastAsiaTheme="minorEastAsia" w:hAnsiTheme="minorEastAsia" w:hint="eastAsia"/>
        </w:rPr>
        <w:t>《铅蓄电池行业准入条件》发布后，企业应该如何解读？</w:t>
      </w:r>
    </w:p>
    <w:p w:rsidR="000E2AC2" w:rsidRPr="00D77ED6" w:rsidRDefault="000E2AC2" w:rsidP="00B21DBC">
      <w:pPr>
        <w:spacing w:afterLines="50"/>
        <w:ind w:firstLineChars="200" w:firstLine="420"/>
        <w:rPr>
          <w:rFonts w:asciiTheme="minorEastAsia" w:eastAsiaTheme="minorEastAsia" w:hAnsiTheme="minorEastAsia"/>
        </w:rPr>
      </w:pPr>
      <w:r w:rsidRPr="00D77ED6">
        <w:rPr>
          <w:rFonts w:asciiTheme="minorEastAsia" w:eastAsiaTheme="minorEastAsia" w:hAnsiTheme="minorEastAsia" w:hint="eastAsia"/>
        </w:rPr>
        <w:t>铅蓄电池企业应该用怎样的方式面对锂电池的挑战？</w:t>
      </w:r>
    </w:p>
    <w:p w:rsidR="000E2AC2" w:rsidRPr="00D77ED6" w:rsidRDefault="00956168" w:rsidP="00B21DBC">
      <w:pPr>
        <w:spacing w:afterLines="50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再生铅产业是否会成为中国铅行业的发展重心</w:t>
      </w:r>
      <w:r w:rsidR="000E2AC2" w:rsidRPr="00D77ED6">
        <w:rPr>
          <w:rFonts w:asciiTheme="minorEastAsia" w:eastAsiaTheme="minorEastAsia" w:hAnsiTheme="minorEastAsia" w:hint="eastAsia"/>
        </w:rPr>
        <w:t>？</w:t>
      </w:r>
    </w:p>
    <w:p w:rsidR="009137F8" w:rsidRDefault="000C1990" w:rsidP="00B21DBC">
      <w:pPr>
        <w:spacing w:afterLines="50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铅产业的副</w:t>
      </w:r>
      <w:r w:rsidR="000E2AC2" w:rsidRPr="00D77ED6">
        <w:rPr>
          <w:rFonts w:asciiTheme="minorEastAsia" w:eastAsiaTheme="minorEastAsia" w:hAnsiTheme="minorEastAsia" w:hint="eastAsia"/>
        </w:rPr>
        <w:t xml:space="preserve">产品“白银”，又会给铅行业带来怎样的价值回报？    </w:t>
      </w:r>
    </w:p>
    <w:p w:rsidR="00F50C9C" w:rsidRPr="00D77ED6" w:rsidRDefault="00F50C9C" w:rsidP="00B21DBC">
      <w:pPr>
        <w:spacing w:afterLines="50"/>
        <w:ind w:firstLineChars="200" w:firstLine="420"/>
        <w:rPr>
          <w:rFonts w:asciiTheme="minorEastAsia" w:eastAsiaTheme="minorEastAsia" w:hAnsiTheme="minorEastAsia"/>
        </w:rPr>
      </w:pPr>
    </w:p>
    <w:p w:rsidR="000E2AC2" w:rsidRPr="00D77ED6" w:rsidRDefault="000E2AC2" w:rsidP="000E2AC2">
      <w:pPr>
        <w:ind w:firstLineChars="200" w:firstLine="420"/>
        <w:rPr>
          <w:rFonts w:asciiTheme="minorEastAsia" w:eastAsiaTheme="minorEastAsia" w:hAnsiTheme="minorEastAsia"/>
        </w:rPr>
      </w:pPr>
      <w:r w:rsidRPr="00D77ED6">
        <w:rPr>
          <w:rFonts w:asciiTheme="minorEastAsia" w:eastAsiaTheme="minorEastAsia" w:hAnsiTheme="minorEastAsia"/>
        </w:rPr>
        <w:t>2012年9月</w:t>
      </w:r>
      <w:r w:rsidR="009C6822">
        <w:rPr>
          <w:rFonts w:asciiTheme="minorEastAsia" w:eastAsiaTheme="minorEastAsia" w:hAnsiTheme="minorEastAsia" w:hint="eastAsia"/>
        </w:rPr>
        <w:t>，</w:t>
      </w:r>
      <w:r w:rsidRPr="00D77ED6">
        <w:rPr>
          <w:rFonts w:asciiTheme="minorEastAsia" w:eastAsiaTheme="minorEastAsia" w:hAnsiTheme="minorEastAsia"/>
        </w:rPr>
        <w:t>卓创资讯携手国内知名</w:t>
      </w:r>
      <w:r w:rsidRPr="00D77ED6">
        <w:rPr>
          <w:rFonts w:asciiTheme="minorEastAsia" w:eastAsiaTheme="minorEastAsia" w:hAnsiTheme="minorEastAsia" w:hint="eastAsia"/>
        </w:rPr>
        <w:t>行业</w:t>
      </w:r>
      <w:r w:rsidRPr="00D77ED6">
        <w:rPr>
          <w:rFonts w:asciiTheme="minorEastAsia" w:eastAsiaTheme="minorEastAsia" w:hAnsiTheme="minorEastAsia"/>
        </w:rPr>
        <w:t>专家</w:t>
      </w:r>
      <w:r w:rsidRPr="00D77ED6">
        <w:rPr>
          <w:rFonts w:asciiTheme="minorEastAsia" w:eastAsiaTheme="minorEastAsia" w:hAnsiTheme="minorEastAsia" w:hint="eastAsia"/>
        </w:rPr>
        <w:t>、投资机构专家</w:t>
      </w:r>
      <w:r w:rsidRPr="00D77ED6">
        <w:rPr>
          <w:rFonts w:asciiTheme="minorEastAsia" w:eastAsiaTheme="minorEastAsia" w:hAnsiTheme="minorEastAsia"/>
        </w:rPr>
        <w:t>，在</w:t>
      </w:r>
      <w:r w:rsidRPr="00D77ED6">
        <w:rPr>
          <w:rFonts w:asciiTheme="minorEastAsia" w:eastAsiaTheme="minorEastAsia" w:hAnsiTheme="minorEastAsia" w:hint="eastAsia"/>
        </w:rPr>
        <w:t>海滨名城青岛</w:t>
      </w:r>
      <w:r w:rsidRPr="00D77ED6">
        <w:rPr>
          <w:rFonts w:asciiTheme="minorEastAsia" w:eastAsiaTheme="minorEastAsia" w:hAnsiTheme="minorEastAsia"/>
        </w:rPr>
        <w:t>举办</w:t>
      </w:r>
      <w:r w:rsidR="009137F8">
        <w:rPr>
          <w:rFonts w:asciiTheme="minorEastAsia" w:eastAsiaTheme="minorEastAsia" w:hAnsiTheme="minorEastAsia" w:hint="eastAsia"/>
        </w:rPr>
        <w:t>“</w:t>
      </w:r>
      <w:r w:rsidRPr="00D77ED6">
        <w:rPr>
          <w:rFonts w:asciiTheme="minorEastAsia" w:eastAsiaTheme="minorEastAsia" w:hAnsiTheme="minorEastAsia"/>
        </w:rPr>
        <w:t>2012年</w:t>
      </w:r>
      <w:r w:rsidRPr="00D77ED6">
        <w:rPr>
          <w:rFonts w:asciiTheme="minorEastAsia" w:eastAsiaTheme="minorEastAsia" w:hAnsiTheme="minorEastAsia" w:hint="eastAsia"/>
        </w:rPr>
        <w:t>中国铅产业</w:t>
      </w:r>
      <w:r w:rsidRPr="00D77ED6">
        <w:rPr>
          <w:rFonts w:asciiTheme="minorEastAsia" w:eastAsiaTheme="minorEastAsia" w:hAnsiTheme="minorEastAsia"/>
        </w:rPr>
        <w:t>高峰论坛</w:t>
      </w:r>
      <w:r w:rsidR="009137F8">
        <w:rPr>
          <w:rFonts w:asciiTheme="minorEastAsia" w:eastAsiaTheme="minorEastAsia" w:hAnsiTheme="minorEastAsia" w:hint="eastAsia"/>
        </w:rPr>
        <w:t>”</w:t>
      </w:r>
      <w:r w:rsidR="00494A03">
        <w:rPr>
          <w:rFonts w:asciiTheme="minorEastAsia" w:eastAsiaTheme="minorEastAsia" w:hAnsiTheme="minorEastAsia" w:hint="eastAsia"/>
        </w:rPr>
        <w:t>，共同</w:t>
      </w:r>
      <w:r w:rsidR="005C28C1">
        <w:rPr>
          <w:rFonts w:asciiTheme="minorEastAsia" w:eastAsiaTheme="minorEastAsia" w:hAnsiTheme="minorEastAsia" w:hint="eastAsia"/>
        </w:rPr>
        <w:t>探讨当前铅行业发展面临的问题，</w:t>
      </w:r>
      <w:r w:rsidRPr="00D77ED6">
        <w:rPr>
          <w:rFonts w:asciiTheme="minorEastAsia" w:eastAsiaTheme="minorEastAsia" w:hAnsiTheme="minorEastAsia"/>
        </w:rPr>
        <w:t>展望</w:t>
      </w:r>
      <w:r w:rsidR="009137F8">
        <w:rPr>
          <w:rFonts w:asciiTheme="minorEastAsia" w:eastAsiaTheme="minorEastAsia" w:hAnsiTheme="minorEastAsia" w:hint="eastAsia"/>
        </w:rPr>
        <w:t>“</w:t>
      </w:r>
      <w:r w:rsidRPr="00D77ED6">
        <w:rPr>
          <w:rFonts w:asciiTheme="minorEastAsia" w:eastAsiaTheme="minorEastAsia" w:hAnsiTheme="minorEastAsia"/>
        </w:rPr>
        <w:t>十二五</w:t>
      </w:r>
      <w:r w:rsidR="009137F8">
        <w:rPr>
          <w:rFonts w:asciiTheme="minorEastAsia" w:eastAsiaTheme="minorEastAsia" w:hAnsiTheme="minorEastAsia" w:hint="eastAsia"/>
        </w:rPr>
        <w:t>”</w:t>
      </w:r>
      <w:r w:rsidRPr="00D77ED6">
        <w:rPr>
          <w:rFonts w:asciiTheme="minorEastAsia" w:eastAsiaTheme="minorEastAsia" w:hAnsiTheme="minorEastAsia" w:hint="eastAsia"/>
        </w:rPr>
        <w:t>期间</w:t>
      </w:r>
      <w:r w:rsidRPr="00D77ED6">
        <w:rPr>
          <w:rFonts w:asciiTheme="minorEastAsia" w:eastAsiaTheme="minorEastAsia" w:hAnsiTheme="minorEastAsia"/>
        </w:rPr>
        <w:t>我国</w:t>
      </w:r>
      <w:r w:rsidRPr="00D77ED6">
        <w:rPr>
          <w:rFonts w:asciiTheme="minorEastAsia" w:eastAsiaTheme="minorEastAsia" w:hAnsiTheme="minorEastAsia" w:hint="eastAsia"/>
        </w:rPr>
        <w:t>铅</w:t>
      </w:r>
      <w:r w:rsidRPr="00D77ED6">
        <w:rPr>
          <w:rFonts w:asciiTheme="minorEastAsia" w:eastAsiaTheme="minorEastAsia" w:hAnsiTheme="minorEastAsia"/>
        </w:rPr>
        <w:t>行业上下游的发展趋势，</w:t>
      </w:r>
      <w:r w:rsidRPr="00D77ED6">
        <w:rPr>
          <w:rFonts w:asciiTheme="minorEastAsia" w:eastAsiaTheme="minorEastAsia" w:hAnsiTheme="minorEastAsia" w:hint="eastAsia"/>
        </w:rPr>
        <w:t>协助</w:t>
      </w:r>
      <w:r w:rsidRPr="00D77ED6">
        <w:rPr>
          <w:rFonts w:asciiTheme="minorEastAsia" w:eastAsiaTheme="minorEastAsia" w:hAnsiTheme="minorEastAsia"/>
        </w:rPr>
        <w:t>企业在新一轮的全球经济周期内</w:t>
      </w:r>
      <w:r w:rsidRPr="00D77ED6">
        <w:rPr>
          <w:rFonts w:asciiTheme="minorEastAsia" w:eastAsiaTheme="minorEastAsia" w:hAnsiTheme="minorEastAsia" w:hint="eastAsia"/>
        </w:rPr>
        <w:t>赢得市场、创造</w:t>
      </w:r>
      <w:r w:rsidRPr="00D77ED6">
        <w:rPr>
          <w:rFonts w:asciiTheme="minorEastAsia" w:eastAsiaTheme="minorEastAsia" w:hAnsiTheme="minorEastAsia"/>
        </w:rPr>
        <w:t>先机。</w:t>
      </w:r>
    </w:p>
    <w:p w:rsidR="00F50C9C" w:rsidRPr="00D77ED6" w:rsidRDefault="00F50C9C" w:rsidP="000E2AC2">
      <w:pPr>
        <w:ind w:firstLineChars="200" w:firstLine="420"/>
        <w:rPr>
          <w:rFonts w:asciiTheme="minorEastAsia" w:eastAsiaTheme="minorEastAsia" w:hAnsiTheme="minorEastAsia"/>
        </w:rPr>
      </w:pPr>
    </w:p>
    <w:p w:rsidR="00AE3E5A" w:rsidRPr="00AE3E5A" w:rsidRDefault="00AE3E5A" w:rsidP="00AE3E5A">
      <w:pPr>
        <w:widowControl/>
        <w:spacing w:line="480" w:lineRule="exact"/>
        <w:jc w:val="left"/>
        <w:rPr>
          <w:rFonts w:ascii="宋体" w:hAnsi="宋体"/>
          <w:b/>
          <w:sz w:val="24"/>
          <w:szCs w:val="24"/>
        </w:rPr>
      </w:pPr>
      <w:r w:rsidRPr="00AE3E5A">
        <w:rPr>
          <w:rFonts w:ascii="宋体" w:hAnsi="宋体" w:hint="eastAsia"/>
          <w:b/>
          <w:sz w:val="24"/>
          <w:szCs w:val="24"/>
        </w:rPr>
        <w:t>【会议时间】</w:t>
      </w:r>
      <w:r w:rsidRPr="00597562">
        <w:rPr>
          <w:rFonts w:ascii="微软雅黑" w:eastAsia="微软雅黑" w:hAnsi="微软雅黑" w:hint="eastAsia"/>
          <w:b/>
          <w:sz w:val="24"/>
          <w:szCs w:val="24"/>
        </w:rPr>
        <w:t>2012年9月12-14日（周三至周五）</w:t>
      </w:r>
    </w:p>
    <w:p w:rsidR="00AE3E5A" w:rsidRPr="00AE3E5A" w:rsidRDefault="00AE3E5A" w:rsidP="00AE3E5A">
      <w:pPr>
        <w:widowControl/>
        <w:spacing w:line="480" w:lineRule="exact"/>
        <w:jc w:val="left"/>
        <w:rPr>
          <w:rFonts w:ascii="宋体" w:hAnsi="宋体"/>
          <w:b/>
          <w:sz w:val="24"/>
          <w:szCs w:val="24"/>
        </w:rPr>
      </w:pPr>
      <w:r w:rsidRPr="00AE3E5A">
        <w:rPr>
          <w:rFonts w:ascii="宋体" w:hAnsi="宋体" w:hint="eastAsia"/>
          <w:b/>
          <w:sz w:val="24"/>
          <w:szCs w:val="24"/>
        </w:rPr>
        <w:t>【会议地点】</w:t>
      </w:r>
      <w:r w:rsidRPr="00597562">
        <w:rPr>
          <w:rFonts w:ascii="微软雅黑" w:eastAsia="微软雅黑" w:hAnsi="微软雅黑" w:hint="eastAsia"/>
          <w:b/>
          <w:sz w:val="24"/>
          <w:szCs w:val="24"/>
        </w:rPr>
        <w:t>中国青岛（海情大酒店</w:t>
      </w:r>
      <w:r w:rsidR="00A47EEE" w:rsidRPr="00597562">
        <w:rPr>
          <w:rFonts w:ascii="微软雅黑" w:eastAsia="微软雅黑" w:hAnsi="微软雅黑" w:hint="eastAsia"/>
          <w:b/>
          <w:sz w:val="24"/>
          <w:szCs w:val="24"/>
        </w:rPr>
        <w:t>★★★★</w:t>
      </w:r>
      <w:r w:rsidRPr="00597562">
        <w:rPr>
          <w:rFonts w:ascii="微软雅黑" w:eastAsia="微软雅黑" w:hAnsi="微软雅黑" w:hint="eastAsia"/>
          <w:b/>
          <w:sz w:val="24"/>
          <w:szCs w:val="24"/>
        </w:rPr>
        <w:t>）</w:t>
      </w:r>
    </w:p>
    <w:p w:rsidR="00AE3E5A" w:rsidRPr="00AE3E5A" w:rsidRDefault="00AE3E5A" w:rsidP="00AE3E5A">
      <w:pPr>
        <w:widowControl/>
        <w:spacing w:line="480" w:lineRule="exact"/>
        <w:jc w:val="left"/>
        <w:rPr>
          <w:rFonts w:ascii="黑体" w:eastAsia="黑体" w:hAnsi="宋体"/>
          <w:sz w:val="24"/>
          <w:szCs w:val="24"/>
        </w:rPr>
      </w:pPr>
      <w:r w:rsidRPr="00AE3E5A">
        <w:rPr>
          <w:rFonts w:ascii="宋体" w:hAnsi="宋体" w:hint="eastAsia"/>
          <w:b/>
          <w:sz w:val="24"/>
          <w:szCs w:val="24"/>
        </w:rPr>
        <w:t>【主办单位】</w:t>
      </w:r>
      <w:r w:rsidRPr="00597562">
        <w:rPr>
          <w:rFonts w:ascii="微软雅黑" w:eastAsia="微软雅黑" w:hAnsi="微软雅黑" w:hint="eastAsia"/>
          <w:b/>
          <w:sz w:val="24"/>
          <w:szCs w:val="24"/>
        </w:rPr>
        <w:t>山东卓创资讯有限公司</w:t>
      </w:r>
    </w:p>
    <w:p w:rsidR="00AE3E5A" w:rsidRPr="00AE3E5A" w:rsidRDefault="00AE3E5A" w:rsidP="00AE3E5A">
      <w:pPr>
        <w:widowControl/>
        <w:spacing w:line="480" w:lineRule="exact"/>
        <w:jc w:val="left"/>
        <w:rPr>
          <w:rFonts w:ascii="黑体" w:eastAsia="黑体" w:hAnsi="华文中宋" w:cs="仿宋_GB2312"/>
          <w:bCs/>
          <w:kern w:val="0"/>
          <w:sz w:val="24"/>
          <w:szCs w:val="24"/>
        </w:rPr>
      </w:pPr>
      <w:r w:rsidRPr="00AE3E5A">
        <w:rPr>
          <w:rFonts w:ascii="宋体" w:hAnsi="宋体" w:hint="eastAsia"/>
          <w:b/>
          <w:sz w:val="24"/>
          <w:szCs w:val="24"/>
        </w:rPr>
        <w:t>【参会嘉宾】</w:t>
      </w:r>
    </w:p>
    <w:p w:rsidR="00AE3E5A" w:rsidRPr="00A559D4" w:rsidRDefault="00AE3E5A" w:rsidP="00C21F76">
      <w:pPr>
        <w:ind w:firstLineChars="200" w:firstLine="420"/>
        <w:rPr>
          <w:rFonts w:asciiTheme="minorEastAsia" w:hAnsiTheme="minorEastAsia"/>
        </w:rPr>
      </w:pPr>
      <w:r w:rsidRPr="00A559D4">
        <w:rPr>
          <w:rFonts w:hint="eastAsia"/>
        </w:rPr>
        <w:t>此次会议诚邀国内主要铅冶炼厂家、矿商、铅贸易商；蓄电池、极板、合金厂商、废旧贸易商及再生冶炼厂家；届时将有上百位企业家及行业专家学者</w:t>
      </w:r>
      <w:r w:rsidR="00A559D4" w:rsidRPr="00A559D4">
        <w:rPr>
          <w:rFonts w:hint="eastAsia"/>
        </w:rPr>
        <w:t>汇聚一堂</w:t>
      </w:r>
      <w:r w:rsidRPr="00A559D4">
        <w:rPr>
          <w:rFonts w:hint="eastAsia"/>
        </w:rPr>
        <w:t>。</w:t>
      </w:r>
    </w:p>
    <w:p w:rsidR="00AE3E5A" w:rsidRPr="00AE3E5A" w:rsidRDefault="00AE3E5A" w:rsidP="00AE3E5A">
      <w:pPr>
        <w:widowControl/>
        <w:spacing w:line="480" w:lineRule="exact"/>
        <w:jc w:val="left"/>
        <w:rPr>
          <w:rFonts w:ascii="黑体" w:eastAsia="黑体" w:hAnsi="华文中宋" w:cs="仿宋_GB2312"/>
          <w:bCs/>
          <w:kern w:val="0"/>
          <w:sz w:val="24"/>
          <w:szCs w:val="24"/>
        </w:rPr>
      </w:pPr>
      <w:r w:rsidRPr="00AE3E5A">
        <w:rPr>
          <w:rFonts w:ascii="宋体" w:hAnsi="宋体" w:hint="eastAsia"/>
          <w:b/>
          <w:sz w:val="24"/>
          <w:szCs w:val="24"/>
        </w:rPr>
        <w:t>【</w:t>
      </w:r>
      <w:r w:rsidR="00D200AE">
        <w:rPr>
          <w:rFonts w:ascii="宋体" w:hAnsi="宋体" w:hint="eastAsia"/>
          <w:b/>
          <w:sz w:val="24"/>
          <w:szCs w:val="24"/>
        </w:rPr>
        <w:t>企业</w:t>
      </w:r>
      <w:r w:rsidR="00511466">
        <w:rPr>
          <w:rFonts w:ascii="宋体" w:hAnsi="宋体" w:hint="eastAsia"/>
          <w:b/>
          <w:sz w:val="24"/>
          <w:szCs w:val="24"/>
        </w:rPr>
        <w:t>类型</w:t>
      </w:r>
      <w:r w:rsidRPr="00AE3E5A">
        <w:rPr>
          <w:rFonts w:ascii="宋体" w:hAnsi="宋体" w:hint="eastAsia"/>
          <w:b/>
          <w:sz w:val="24"/>
          <w:szCs w:val="24"/>
        </w:rPr>
        <w:t>】</w:t>
      </w:r>
    </w:p>
    <w:p w:rsidR="00563FDE" w:rsidRDefault="00A2580C" w:rsidP="0021469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795284" cy="145666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E2AC2" w:rsidRDefault="000E2AC2" w:rsidP="00214698">
      <w:pPr>
        <w:jc w:val="center"/>
        <w:rPr>
          <w:rFonts w:asciiTheme="minorEastAsia" w:hAnsiTheme="minorEastAsia"/>
          <w:sz w:val="24"/>
          <w:szCs w:val="24"/>
        </w:rPr>
      </w:pPr>
    </w:p>
    <w:p w:rsidR="002C2DE7" w:rsidRPr="00AE3E5A" w:rsidRDefault="002C2DE7" w:rsidP="00214698">
      <w:pPr>
        <w:jc w:val="center"/>
        <w:rPr>
          <w:rFonts w:asciiTheme="minorEastAsia" w:hAnsiTheme="minorEastAsia"/>
          <w:sz w:val="24"/>
          <w:szCs w:val="24"/>
        </w:rPr>
      </w:pPr>
    </w:p>
    <w:p w:rsidR="00AE3E5A" w:rsidRPr="00AE3E5A" w:rsidRDefault="00AE3E5A" w:rsidP="00AE3E5A">
      <w:pPr>
        <w:widowControl/>
        <w:tabs>
          <w:tab w:val="left" w:pos="1440"/>
        </w:tabs>
        <w:spacing w:line="360" w:lineRule="exact"/>
        <w:jc w:val="left"/>
        <w:rPr>
          <w:rFonts w:ascii="仿宋_GB2312" w:eastAsia="仿宋_GB2312"/>
          <w:b/>
          <w:bCs/>
          <w:sz w:val="24"/>
          <w:szCs w:val="24"/>
        </w:rPr>
      </w:pPr>
      <w:r w:rsidRPr="00AE3E5A">
        <w:rPr>
          <w:rFonts w:ascii="仿宋_GB2312" w:eastAsia="仿宋_GB2312" w:cs="仿宋_GB2312" w:hint="eastAsia"/>
          <w:b/>
          <w:bCs/>
          <w:sz w:val="24"/>
          <w:szCs w:val="24"/>
        </w:rPr>
        <w:t>【</w:t>
      </w:r>
      <w:r w:rsidRPr="00AE3E5A">
        <w:rPr>
          <w:rFonts w:hint="eastAsia"/>
          <w:b/>
          <w:sz w:val="24"/>
          <w:szCs w:val="24"/>
        </w:rPr>
        <w:t>日程</w:t>
      </w:r>
      <w:r w:rsidR="00A2580C">
        <w:rPr>
          <w:rFonts w:hint="eastAsia"/>
          <w:b/>
          <w:sz w:val="24"/>
          <w:szCs w:val="24"/>
        </w:rPr>
        <w:t>及议题</w:t>
      </w:r>
      <w:r w:rsidRPr="00AE3E5A">
        <w:rPr>
          <w:rFonts w:hint="eastAsia"/>
          <w:b/>
          <w:sz w:val="24"/>
          <w:szCs w:val="24"/>
        </w:rPr>
        <w:t>安排</w:t>
      </w:r>
      <w:r w:rsidRPr="00AE3E5A">
        <w:rPr>
          <w:rFonts w:ascii="仿宋_GB2312" w:eastAsia="仿宋_GB2312" w:cs="仿宋_GB2312" w:hint="eastAsia"/>
          <w:b/>
          <w:bCs/>
          <w:sz w:val="24"/>
          <w:szCs w:val="24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"/>
        <w:gridCol w:w="1876"/>
        <w:gridCol w:w="6366"/>
      </w:tblGrid>
      <w:tr w:rsidR="00AE3E5A" w:rsidRPr="009D7FB2" w:rsidTr="000000B6">
        <w:trPr>
          <w:trHeight w:val="4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AE3E5A" w:rsidRPr="00A47EEE" w:rsidRDefault="00AE3E5A" w:rsidP="00AE3E5A">
            <w:pPr>
              <w:widowControl/>
              <w:tabs>
                <w:tab w:val="left" w:pos="1440"/>
              </w:tabs>
              <w:spacing w:line="3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 w:rsidRPr="00A47EEE">
              <w:rPr>
                <w:rFonts w:ascii="黑体" w:eastAsia="黑体" w:hAnsi="宋体" w:cs="宋体" w:hint="eastAsia"/>
                <w:b/>
                <w:bCs/>
                <w:sz w:val="24"/>
                <w:szCs w:val="24"/>
              </w:rPr>
              <w:t>2012-9-12 周 三</w:t>
            </w:r>
          </w:p>
        </w:tc>
      </w:tr>
      <w:tr w:rsidR="00A47EEE" w:rsidRPr="009D7FB2" w:rsidTr="000000B6">
        <w:trPr>
          <w:trHeight w:val="312"/>
        </w:trPr>
        <w:tc>
          <w:tcPr>
            <w:tcW w:w="562" w:type="pct"/>
            <w:vAlign w:val="center"/>
          </w:tcPr>
          <w:p w:rsidR="00A47EEE" w:rsidRPr="00010CEF" w:rsidRDefault="003A6B34" w:rsidP="00312F6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lastRenderedPageBreak/>
              <w:t>下午</w:t>
            </w:r>
          </w:p>
        </w:tc>
        <w:tc>
          <w:tcPr>
            <w:tcW w:w="1010" w:type="pct"/>
            <w:vAlign w:val="center"/>
          </w:tcPr>
          <w:p w:rsidR="00A47EEE" w:rsidRPr="00010CEF" w:rsidRDefault="00A47EEE" w:rsidP="00506C3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10CEF">
              <w:rPr>
                <w:rFonts w:asciiTheme="minorEastAsia" w:eastAsiaTheme="minorEastAsia" w:hAnsiTheme="minorEastAsia" w:hint="eastAsia"/>
                <w:b/>
              </w:rPr>
              <w:t>13:00-18:00</w:t>
            </w:r>
          </w:p>
        </w:tc>
        <w:tc>
          <w:tcPr>
            <w:tcW w:w="3428" w:type="pct"/>
            <w:vAlign w:val="center"/>
          </w:tcPr>
          <w:p w:rsidR="00A47EEE" w:rsidRPr="00A03D25" w:rsidRDefault="00A47EEE" w:rsidP="000F0289">
            <w:pPr>
              <w:tabs>
                <w:tab w:val="left" w:pos="1440"/>
              </w:tabs>
              <w:spacing w:line="300" w:lineRule="exact"/>
              <w:jc w:val="left"/>
            </w:pPr>
            <w:r w:rsidRPr="00A03D25">
              <w:rPr>
                <w:rFonts w:asciiTheme="minorEastAsia" w:hAnsiTheme="minorEastAsia" w:hint="eastAsia"/>
              </w:rPr>
              <w:t>参会代表签到</w:t>
            </w:r>
          </w:p>
        </w:tc>
      </w:tr>
      <w:tr w:rsidR="00AE3E5A" w:rsidRPr="009D7FB2" w:rsidTr="000000B6">
        <w:trPr>
          <w:trHeight w:val="309"/>
        </w:trPr>
        <w:tc>
          <w:tcPr>
            <w:tcW w:w="1572" w:type="pct"/>
            <w:gridSpan w:val="2"/>
            <w:tcBorders>
              <w:bottom w:val="single" w:sz="4" w:space="0" w:color="auto"/>
            </w:tcBorders>
            <w:vAlign w:val="center"/>
          </w:tcPr>
          <w:p w:rsidR="00AE3E5A" w:rsidRPr="00010CEF" w:rsidRDefault="00AE3E5A" w:rsidP="00506C3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10CEF">
              <w:rPr>
                <w:rFonts w:asciiTheme="minorEastAsia" w:eastAsiaTheme="minorEastAsia" w:hAnsiTheme="minorEastAsia" w:hint="eastAsia"/>
                <w:b/>
              </w:rPr>
              <w:t>18</w:t>
            </w:r>
            <w:r w:rsidR="00010CEF" w:rsidRPr="00010CEF">
              <w:rPr>
                <w:rFonts w:asciiTheme="majorEastAsia" w:eastAsiaTheme="majorEastAsia" w:hAnsiTheme="majorEastAsia" w:hint="eastAsia"/>
                <w:b/>
              </w:rPr>
              <w:t>:</w:t>
            </w:r>
            <w:r w:rsidRPr="00010CEF">
              <w:rPr>
                <w:rFonts w:asciiTheme="minorEastAsia" w:eastAsiaTheme="minorEastAsia" w:hAnsiTheme="minorEastAsia" w:hint="eastAsia"/>
                <w:b/>
              </w:rPr>
              <w:t>00-20</w:t>
            </w:r>
            <w:r w:rsidR="00010CEF" w:rsidRPr="00010CEF">
              <w:rPr>
                <w:rFonts w:asciiTheme="majorEastAsia" w:eastAsiaTheme="majorEastAsia" w:hAnsiTheme="majorEastAsia" w:hint="eastAsia"/>
                <w:b/>
              </w:rPr>
              <w:t>:</w:t>
            </w:r>
            <w:r w:rsidRPr="00010CEF">
              <w:rPr>
                <w:rFonts w:asciiTheme="minorEastAsia" w:eastAsiaTheme="minorEastAsia" w:hAnsiTheme="minorEastAsia" w:hint="eastAsia"/>
                <w:b/>
              </w:rPr>
              <w:t>00</w:t>
            </w:r>
          </w:p>
        </w:tc>
        <w:tc>
          <w:tcPr>
            <w:tcW w:w="3428" w:type="pct"/>
            <w:tcBorders>
              <w:bottom w:val="single" w:sz="4" w:space="0" w:color="auto"/>
            </w:tcBorders>
            <w:vAlign w:val="center"/>
          </w:tcPr>
          <w:p w:rsidR="00AE3E5A" w:rsidRPr="00A03D25" w:rsidRDefault="00AE3E5A" w:rsidP="000F0289">
            <w:pPr>
              <w:widowControl/>
              <w:tabs>
                <w:tab w:val="left" w:pos="1440"/>
              </w:tabs>
              <w:spacing w:line="300" w:lineRule="exact"/>
              <w:jc w:val="left"/>
            </w:pPr>
            <w:r w:rsidRPr="00A03D25">
              <w:rPr>
                <w:rFonts w:hint="eastAsia"/>
              </w:rPr>
              <w:t>自助晚餐</w:t>
            </w:r>
          </w:p>
        </w:tc>
      </w:tr>
      <w:tr w:rsidR="00AE3E5A" w:rsidRPr="009D7FB2" w:rsidTr="000000B6">
        <w:trPr>
          <w:trHeight w:val="49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AE3E5A" w:rsidRPr="00A47EEE" w:rsidRDefault="00AE3E5A" w:rsidP="0010739B">
            <w:pPr>
              <w:widowControl/>
              <w:tabs>
                <w:tab w:val="left" w:pos="1440"/>
              </w:tabs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A47EEE">
              <w:rPr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 w:rsidRPr="00A47EEE">
              <w:rPr>
                <w:rFonts w:ascii="黑体" w:eastAsia="黑体" w:hAnsi="宋体" w:cs="宋体" w:hint="eastAsia"/>
                <w:b/>
                <w:bCs/>
                <w:sz w:val="24"/>
                <w:szCs w:val="24"/>
              </w:rPr>
              <w:t>12-</w:t>
            </w:r>
            <w:r w:rsidR="0010739B" w:rsidRPr="00A47EEE">
              <w:rPr>
                <w:rFonts w:ascii="黑体" w:eastAsia="黑体" w:hAnsi="宋体" w:cs="宋体" w:hint="eastAsia"/>
                <w:b/>
                <w:bCs/>
                <w:sz w:val="24"/>
                <w:szCs w:val="24"/>
              </w:rPr>
              <w:t>9</w:t>
            </w:r>
            <w:r w:rsidRPr="00A47EEE">
              <w:rPr>
                <w:rFonts w:ascii="黑体" w:eastAsia="黑体" w:hAnsi="宋体" w:cs="宋体" w:hint="eastAsia"/>
                <w:b/>
                <w:bCs/>
                <w:sz w:val="24"/>
                <w:szCs w:val="24"/>
              </w:rPr>
              <w:t>-1</w:t>
            </w:r>
            <w:r w:rsidR="0010739B" w:rsidRPr="00A47EEE">
              <w:rPr>
                <w:rFonts w:ascii="黑体" w:eastAsia="黑体" w:hAnsi="宋体" w:cs="宋体" w:hint="eastAsia"/>
                <w:b/>
                <w:bCs/>
                <w:sz w:val="24"/>
                <w:szCs w:val="24"/>
              </w:rPr>
              <w:t>3</w:t>
            </w:r>
            <w:r w:rsidRPr="00A47EEE">
              <w:rPr>
                <w:rFonts w:ascii="黑体" w:eastAsia="黑体" w:hAnsi="宋体" w:cs="宋体" w:hint="eastAsia"/>
                <w:b/>
                <w:bCs/>
                <w:sz w:val="24"/>
                <w:szCs w:val="24"/>
              </w:rPr>
              <w:t xml:space="preserve">周 </w:t>
            </w:r>
            <w:r w:rsidR="0010739B" w:rsidRPr="00A47EEE">
              <w:rPr>
                <w:rFonts w:ascii="黑体" w:eastAsia="黑体" w:hAnsi="宋体" w:cs="宋体" w:hint="eastAsia"/>
                <w:b/>
                <w:bCs/>
                <w:sz w:val="24"/>
                <w:szCs w:val="24"/>
              </w:rPr>
              <w:t>四</w:t>
            </w:r>
          </w:p>
        </w:tc>
      </w:tr>
      <w:tr w:rsidR="00AE3E5A" w:rsidRPr="009D7FB2" w:rsidTr="00095169">
        <w:trPr>
          <w:trHeight w:val="342"/>
        </w:trPr>
        <w:tc>
          <w:tcPr>
            <w:tcW w:w="562" w:type="pct"/>
            <w:vMerge w:val="restart"/>
            <w:vAlign w:val="center"/>
          </w:tcPr>
          <w:p w:rsidR="00AE3E5A" w:rsidRPr="009D7FB2" w:rsidRDefault="00AE3E5A" w:rsidP="00506C3A">
            <w:pPr>
              <w:widowControl/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  <w:r w:rsidRPr="009D7FB2">
              <w:rPr>
                <w:rFonts w:hint="eastAsia"/>
                <w:b/>
              </w:rPr>
              <w:t>上午</w:t>
            </w:r>
          </w:p>
        </w:tc>
        <w:tc>
          <w:tcPr>
            <w:tcW w:w="1010" w:type="pct"/>
            <w:vAlign w:val="center"/>
          </w:tcPr>
          <w:p w:rsidR="00AE3E5A" w:rsidRPr="00010CEF" w:rsidRDefault="00AE3E5A" w:rsidP="00506C3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10CEF">
              <w:rPr>
                <w:rFonts w:asciiTheme="majorEastAsia" w:eastAsiaTheme="majorEastAsia" w:hAnsiTheme="majorEastAsia" w:hint="eastAsia"/>
                <w:b/>
              </w:rPr>
              <w:t>8:30-9:00</w:t>
            </w:r>
          </w:p>
        </w:tc>
        <w:tc>
          <w:tcPr>
            <w:tcW w:w="3428" w:type="pct"/>
            <w:vAlign w:val="center"/>
          </w:tcPr>
          <w:p w:rsidR="00AE3E5A" w:rsidRPr="004F57C3" w:rsidRDefault="0010739B" w:rsidP="00506C3A">
            <w:pPr>
              <w:widowControl/>
              <w:tabs>
                <w:tab w:val="left" w:pos="1440"/>
              </w:tabs>
              <w:spacing w:line="300" w:lineRule="exact"/>
              <w:jc w:val="left"/>
              <w:rPr>
                <w:b/>
              </w:rPr>
            </w:pPr>
            <w:r w:rsidRPr="004F57C3">
              <w:rPr>
                <w:rFonts w:hint="eastAsia"/>
                <w:b/>
              </w:rPr>
              <w:t>主办方卓创资讯致欢迎辞、嘉宾发言</w:t>
            </w:r>
          </w:p>
        </w:tc>
      </w:tr>
      <w:tr w:rsidR="0010739B" w:rsidRPr="009D7FB2" w:rsidTr="00095169">
        <w:trPr>
          <w:trHeight w:val="342"/>
        </w:trPr>
        <w:tc>
          <w:tcPr>
            <w:tcW w:w="562" w:type="pct"/>
            <w:vMerge/>
            <w:vAlign w:val="center"/>
          </w:tcPr>
          <w:p w:rsidR="0010739B" w:rsidRPr="009D7FB2" w:rsidRDefault="0010739B" w:rsidP="00506C3A">
            <w:pPr>
              <w:widowControl/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10739B" w:rsidRPr="00010CEF" w:rsidRDefault="00095169" w:rsidP="00506C3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9:00-9:50</w:t>
            </w:r>
          </w:p>
        </w:tc>
        <w:tc>
          <w:tcPr>
            <w:tcW w:w="3428" w:type="pct"/>
            <w:vAlign w:val="center"/>
          </w:tcPr>
          <w:p w:rsidR="0010739B" w:rsidRPr="004F57C3" w:rsidRDefault="000F0289" w:rsidP="00095169">
            <w:pPr>
              <w:widowControl/>
              <w:tabs>
                <w:tab w:val="left" w:pos="1440"/>
              </w:tabs>
              <w:spacing w:line="300" w:lineRule="exact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全球宏观经济现状及发展预测</w:t>
            </w:r>
          </w:p>
        </w:tc>
      </w:tr>
      <w:tr w:rsidR="00095169" w:rsidRPr="009D7FB2" w:rsidTr="00095169">
        <w:trPr>
          <w:trHeight w:val="342"/>
        </w:trPr>
        <w:tc>
          <w:tcPr>
            <w:tcW w:w="562" w:type="pct"/>
            <w:vMerge/>
            <w:vAlign w:val="center"/>
          </w:tcPr>
          <w:p w:rsidR="00095169" w:rsidRPr="009D7FB2" w:rsidRDefault="00095169" w:rsidP="00506C3A">
            <w:pPr>
              <w:widowControl/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095169" w:rsidRPr="00010CEF" w:rsidRDefault="00095169" w:rsidP="00506C3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9:50-10:40</w:t>
            </w:r>
          </w:p>
        </w:tc>
        <w:tc>
          <w:tcPr>
            <w:tcW w:w="3428" w:type="pct"/>
            <w:vAlign w:val="center"/>
          </w:tcPr>
          <w:p w:rsidR="00095169" w:rsidRPr="003B691F" w:rsidRDefault="00A36A18" w:rsidP="00095169">
            <w:pPr>
              <w:tabs>
                <w:tab w:val="left" w:pos="1440"/>
              </w:tabs>
              <w:spacing w:line="300" w:lineRule="exact"/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国内铅行业现状及发展趋势</w:t>
            </w:r>
          </w:p>
        </w:tc>
      </w:tr>
      <w:tr w:rsidR="00AE3E5A" w:rsidRPr="009D7FB2" w:rsidTr="00095169">
        <w:trPr>
          <w:trHeight w:val="342"/>
        </w:trPr>
        <w:tc>
          <w:tcPr>
            <w:tcW w:w="562" w:type="pct"/>
            <w:vMerge/>
            <w:vAlign w:val="center"/>
          </w:tcPr>
          <w:p w:rsidR="00AE3E5A" w:rsidRPr="009D7FB2" w:rsidRDefault="00AE3E5A" w:rsidP="00506C3A">
            <w:pPr>
              <w:widowControl/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AE3E5A" w:rsidRPr="00010CEF" w:rsidRDefault="00095169" w:rsidP="00506C3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10:40-11:20</w:t>
            </w:r>
          </w:p>
        </w:tc>
        <w:tc>
          <w:tcPr>
            <w:tcW w:w="3428" w:type="pct"/>
            <w:vAlign w:val="center"/>
          </w:tcPr>
          <w:p w:rsidR="00AE3E5A" w:rsidRPr="004F57C3" w:rsidRDefault="00AF5598" w:rsidP="002425B5">
            <w:pPr>
              <w:widowControl/>
              <w:tabs>
                <w:tab w:val="left" w:pos="1440"/>
              </w:tabs>
              <w:spacing w:line="300" w:lineRule="exact"/>
              <w:jc w:val="left"/>
              <w:rPr>
                <w:b/>
              </w:rPr>
            </w:pPr>
            <w:r w:rsidRPr="00AF5598">
              <w:rPr>
                <w:rFonts w:asciiTheme="minorEastAsia" w:hAnsiTheme="minorEastAsia" w:hint="eastAsia"/>
                <w:b/>
              </w:rPr>
              <w:t>准入条件发布，</w:t>
            </w:r>
            <w:r w:rsidR="00523370" w:rsidRPr="004F57C3">
              <w:rPr>
                <w:rFonts w:asciiTheme="minorEastAsia" w:hAnsiTheme="minorEastAsia" w:hint="eastAsia"/>
                <w:b/>
              </w:rPr>
              <w:t>铅酸蓄电池行业路在何方</w:t>
            </w:r>
          </w:p>
        </w:tc>
      </w:tr>
      <w:tr w:rsidR="00AE3E5A" w:rsidRPr="009D7FB2" w:rsidTr="00095169">
        <w:trPr>
          <w:trHeight w:val="342"/>
        </w:trPr>
        <w:tc>
          <w:tcPr>
            <w:tcW w:w="1572" w:type="pct"/>
            <w:gridSpan w:val="2"/>
            <w:vAlign w:val="center"/>
          </w:tcPr>
          <w:p w:rsidR="00AE3E5A" w:rsidRPr="00010CEF" w:rsidRDefault="00095169" w:rsidP="00DF05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11:20-11:50</w:t>
            </w:r>
          </w:p>
        </w:tc>
        <w:tc>
          <w:tcPr>
            <w:tcW w:w="3428" w:type="pct"/>
            <w:vAlign w:val="center"/>
          </w:tcPr>
          <w:p w:rsidR="00AE3E5A" w:rsidRPr="00A03D25" w:rsidRDefault="000F0289" w:rsidP="00337378">
            <w:pPr>
              <w:widowControl/>
              <w:tabs>
                <w:tab w:val="left" w:pos="1440"/>
              </w:tabs>
              <w:spacing w:line="300" w:lineRule="exact"/>
              <w:jc w:val="left"/>
            </w:pPr>
            <w:r w:rsidRPr="00A03D25">
              <w:rPr>
                <w:rFonts w:hint="eastAsia"/>
              </w:rPr>
              <w:t>参会代表合影</w:t>
            </w:r>
          </w:p>
        </w:tc>
      </w:tr>
      <w:tr w:rsidR="000F0289" w:rsidRPr="009D7FB2" w:rsidTr="00095169">
        <w:trPr>
          <w:trHeight w:val="342"/>
        </w:trPr>
        <w:tc>
          <w:tcPr>
            <w:tcW w:w="1572" w:type="pct"/>
            <w:gridSpan w:val="2"/>
            <w:vAlign w:val="center"/>
          </w:tcPr>
          <w:p w:rsidR="000F0289" w:rsidRPr="00010CEF" w:rsidRDefault="000F0289" w:rsidP="00D339F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10CEF">
              <w:rPr>
                <w:rFonts w:asciiTheme="majorEastAsia" w:eastAsiaTheme="majorEastAsia" w:hAnsiTheme="majorEastAsia"/>
                <w:b/>
              </w:rPr>
              <w:t>12:</w:t>
            </w:r>
            <w:r w:rsidR="00D339FD">
              <w:rPr>
                <w:rFonts w:asciiTheme="majorEastAsia" w:eastAsiaTheme="majorEastAsia" w:hAnsiTheme="majorEastAsia" w:hint="eastAsia"/>
                <w:b/>
              </w:rPr>
              <w:t>0</w:t>
            </w:r>
            <w:r w:rsidR="00DF0508">
              <w:rPr>
                <w:rFonts w:asciiTheme="majorEastAsia" w:eastAsiaTheme="majorEastAsia" w:hAnsiTheme="majorEastAsia" w:hint="eastAsia"/>
                <w:b/>
              </w:rPr>
              <w:t>0</w:t>
            </w:r>
            <w:r w:rsidRPr="00010CEF">
              <w:rPr>
                <w:rFonts w:asciiTheme="majorEastAsia" w:eastAsiaTheme="majorEastAsia" w:hAnsiTheme="majorEastAsia"/>
                <w:b/>
              </w:rPr>
              <w:t>-1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4</w:t>
            </w:r>
            <w:r w:rsidRPr="00010CEF">
              <w:rPr>
                <w:rFonts w:asciiTheme="majorEastAsia" w:eastAsiaTheme="majorEastAsia" w:hAnsiTheme="majorEastAsia"/>
                <w:b/>
              </w:rPr>
              <w:t>: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00</w:t>
            </w:r>
          </w:p>
        </w:tc>
        <w:tc>
          <w:tcPr>
            <w:tcW w:w="3428" w:type="pct"/>
            <w:vAlign w:val="center"/>
          </w:tcPr>
          <w:p w:rsidR="000F0289" w:rsidRPr="00A03D25" w:rsidRDefault="000F0289" w:rsidP="00C43A7B">
            <w:pPr>
              <w:widowControl/>
              <w:tabs>
                <w:tab w:val="left" w:pos="1440"/>
              </w:tabs>
              <w:spacing w:line="300" w:lineRule="exact"/>
              <w:jc w:val="left"/>
            </w:pPr>
            <w:r w:rsidRPr="00A03D25">
              <w:rPr>
                <w:rFonts w:asciiTheme="minorEastAsia" w:hAnsiTheme="minorEastAsia" w:hint="eastAsia"/>
              </w:rPr>
              <w:t>自助午餐</w:t>
            </w:r>
          </w:p>
        </w:tc>
      </w:tr>
      <w:tr w:rsidR="000F0289" w:rsidRPr="009D7FB2" w:rsidTr="00095169">
        <w:trPr>
          <w:trHeight w:val="342"/>
        </w:trPr>
        <w:tc>
          <w:tcPr>
            <w:tcW w:w="562" w:type="pct"/>
            <w:vMerge w:val="restart"/>
            <w:vAlign w:val="center"/>
          </w:tcPr>
          <w:p w:rsidR="000F0289" w:rsidRPr="009D7FB2" w:rsidRDefault="000F0289" w:rsidP="00506C3A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下午</w:t>
            </w:r>
          </w:p>
        </w:tc>
        <w:tc>
          <w:tcPr>
            <w:tcW w:w="1010" w:type="pct"/>
            <w:vAlign w:val="center"/>
          </w:tcPr>
          <w:p w:rsidR="000F0289" w:rsidRPr="00010CEF" w:rsidRDefault="000F0289" w:rsidP="00506C3A">
            <w:pPr>
              <w:widowControl/>
              <w:tabs>
                <w:tab w:val="left" w:pos="1440"/>
              </w:tabs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10CEF">
              <w:rPr>
                <w:rFonts w:asciiTheme="majorEastAsia" w:eastAsiaTheme="majorEastAsia" w:hAnsiTheme="majorEastAsia" w:hint="eastAsia"/>
                <w:b/>
              </w:rPr>
              <w:t>14:00-14:40</w:t>
            </w:r>
          </w:p>
        </w:tc>
        <w:tc>
          <w:tcPr>
            <w:tcW w:w="3428" w:type="pct"/>
            <w:vAlign w:val="center"/>
          </w:tcPr>
          <w:p w:rsidR="000F0289" w:rsidRPr="004F57C3" w:rsidRDefault="000F0289" w:rsidP="00506C3A">
            <w:pPr>
              <w:pStyle w:val="a5"/>
              <w:widowControl/>
              <w:tabs>
                <w:tab w:val="left" w:pos="1440"/>
              </w:tabs>
              <w:spacing w:line="300" w:lineRule="exact"/>
              <w:ind w:firstLineChars="0" w:firstLine="0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中国再生铅行业现状及发展趋势</w:t>
            </w:r>
          </w:p>
        </w:tc>
      </w:tr>
      <w:tr w:rsidR="000F0289" w:rsidRPr="009D7FB2" w:rsidTr="00095169">
        <w:trPr>
          <w:trHeight w:val="342"/>
        </w:trPr>
        <w:tc>
          <w:tcPr>
            <w:tcW w:w="562" w:type="pct"/>
            <w:vMerge/>
            <w:vAlign w:val="center"/>
          </w:tcPr>
          <w:p w:rsidR="000F0289" w:rsidRDefault="000F0289" w:rsidP="00506C3A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0F0289" w:rsidRPr="00010CEF" w:rsidRDefault="000F0289" w:rsidP="00095169">
            <w:pPr>
              <w:tabs>
                <w:tab w:val="left" w:pos="1440"/>
              </w:tabs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10CEF">
              <w:rPr>
                <w:rFonts w:asciiTheme="majorEastAsia" w:eastAsiaTheme="majorEastAsia" w:hAnsiTheme="majorEastAsia" w:hint="eastAsia"/>
                <w:b/>
              </w:rPr>
              <w:t>14:4</w:t>
            </w:r>
            <w:r w:rsidR="00095169">
              <w:rPr>
                <w:rFonts w:asciiTheme="majorEastAsia" w:eastAsiaTheme="majorEastAsia" w:hAnsiTheme="majorEastAsia" w:hint="eastAsia"/>
                <w:b/>
              </w:rPr>
              <w:t>0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-15:2</w:t>
            </w:r>
            <w:r w:rsidR="00095169">
              <w:rPr>
                <w:rFonts w:asciiTheme="majorEastAsia" w:eastAsiaTheme="majorEastAsia" w:hAnsiTheme="majorEastAsia" w:hint="eastAsia"/>
                <w:b/>
              </w:rPr>
              <w:t>0</w:t>
            </w:r>
          </w:p>
        </w:tc>
        <w:tc>
          <w:tcPr>
            <w:tcW w:w="3428" w:type="pct"/>
            <w:vAlign w:val="center"/>
          </w:tcPr>
          <w:p w:rsidR="000F0289" w:rsidRPr="004F57C3" w:rsidRDefault="00A36A18" w:rsidP="00506C3A">
            <w:pPr>
              <w:pStyle w:val="a5"/>
              <w:widowControl/>
              <w:tabs>
                <w:tab w:val="left" w:pos="1440"/>
              </w:tabs>
              <w:spacing w:line="300" w:lineRule="exact"/>
              <w:ind w:firstLineChars="0" w:firstLine="0"/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国内</w:t>
            </w:r>
            <w:r w:rsidR="00020C28" w:rsidRPr="004F57C3">
              <w:rPr>
                <w:rFonts w:asciiTheme="minorEastAsia" w:hAnsiTheme="minorEastAsia" w:hint="eastAsia"/>
                <w:b/>
              </w:rPr>
              <w:t>铅矿现状及供需形势分析</w:t>
            </w:r>
          </w:p>
        </w:tc>
      </w:tr>
      <w:tr w:rsidR="00095169" w:rsidRPr="009D7FB2" w:rsidTr="00095169">
        <w:trPr>
          <w:trHeight w:val="342"/>
        </w:trPr>
        <w:tc>
          <w:tcPr>
            <w:tcW w:w="562" w:type="pct"/>
            <w:vMerge/>
            <w:vAlign w:val="center"/>
          </w:tcPr>
          <w:p w:rsidR="00095169" w:rsidRDefault="00095169" w:rsidP="00506C3A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095169" w:rsidRPr="00010CEF" w:rsidRDefault="00095169" w:rsidP="00095169">
            <w:pPr>
              <w:tabs>
                <w:tab w:val="left" w:pos="1440"/>
              </w:tabs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15:2</w:t>
            </w:r>
            <w:r>
              <w:rPr>
                <w:rFonts w:asciiTheme="majorEastAsia" w:eastAsiaTheme="majorEastAsia" w:hAnsiTheme="majorEastAsia" w:hint="eastAsia"/>
                <w:b/>
              </w:rPr>
              <w:t>0</w:t>
            </w:r>
            <w:r w:rsidRPr="00095169">
              <w:rPr>
                <w:rFonts w:asciiTheme="majorEastAsia" w:eastAsiaTheme="majorEastAsia" w:hAnsiTheme="majorEastAsia"/>
                <w:b/>
              </w:rPr>
              <w:t>-16:1</w:t>
            </w:r>
            <w:r>
              <w:rPr>
                <w:rFonts w:asciiTheme="majorEastAsia" w:eastAsiaTheme="majorEastAsia" w:hAnsiTheme="majorEastAsia" w:hint="eastAsia"/>
                <w:b/>
              </w:rPr>
              <w:t>0</w:t>
            </w:r>
          </w:p>
        </w:tc>
        <w:tc>
          <w:tcPr>
            <w:tcW w:w="3428" w:type="pct"/>
            <w:vAlign w:val="center"/>
          </w:tcPr>
          <w:p w:rsidR="00095169" w:rsidRPr="004F57C3" w:rsidRDefault="00095169" w:rsidP="00095169">
            <w:pPr>
              <w:tabs>
                <w:tab w:val="left" w:pos="1440"/>
              </w:tabs>
              <w:spacing w:line="300" w:lineRule="exact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锂代铅酸电池呼声高涨，铅蓄电池企业如何应对挑战</w:t>
            </w:r>
          </w:p>
        </w:tc>
      </w:tr>
      <w:tr w:rsidR="000F0289" w:rsidRPr="009D7FB2" w:rsidTr="00095169">
        <w:trPr>
          <w:trHeight w:val="342"/>
        </w:trPr>
        <w:tc>
          <w:tcPr>
            <w:tcW w:w="562" w:type="pct"/>
            <w:vMerge/>
            <w:vAlign w:val="center"/>
          </w:tcPr>
          <w:p w:rsidR="000F0289" w:rsidRDefault="000F0289" w:rsidP="00506C3A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0F0289" w:rsidRPr="00010CEF" w:rsidRDefault="00095169" w:rsidP="00095169">
            <w:pPr>
              <w:tabs>
                <w:tab w:val="left" w:pos="1440"/>
              </w:tabs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16:1</w:t>
            </w:r>
            <w:r>
              <w:rPr>
                <w:rFonts w:asciiTheme="majorEastAsia" w:eastAsiaTheme="majorEastAsia" w:hAnsiTheme="majorEastAsia" w:hint="eastAsia"/>
                <w:b/>
              </w:rPr>
              <w:t>0</w:t>
            </w:r>
            <w:r w:rsidRPr="00095169">
              <w:rPr>
                <w:rFonts w:asciiTheme="majorEastAsia" w:eastAsiaTheme="majorEastAsia" w:hAnsiTheme="majorEastAsia"/>
                <w:b/>
              </w:rPr>
              <w:t>-17:00</w:t>
            </w:r>
          </w:p>
        </w:tc>
        <w:tc>
          <w:tcPr>
            <w:tcW w:w="3428" w:type="pct"/>
            <w:vAlign w:val="center"/>
          </w:tcPr>
          <w:p w:rsidR="000F0289" w:rsidRPr="004F57C3" w:rsidRDefault="00020C28" w:rsidP="00506C3A">
            <w:pPr>
              <w:pStyle w:val="a5"/>
              <w:widowControl/>
              <w:tabs>
                <w:tab w:val="left" w:pos="1440"/>
              </w:tabs>
              <w:spacing w:line="300" w:lineRule="exact"/>
              <w:ind w:firstLineChars="0" w:firstLine="0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2012白银行情走势分析及投资策略</w:t>
            </w:r>
          </w:p>
        </w:tc>
      </w:tr>
      <w:tr w:rsidR="000F0289" w:rsidRPr="009D7FB2" w:rsidTr="00095169">
        <w:trPr>
          <w:trHeight w:val="342"/>
        </w:trPr>
        <w:tc>
          <w:tcPr>
            <w:tcW w:w="562" w:type="pct"/>
            <w:vMerge/>
            <w:vAlign w:val="center"/>
          </w:tcPr>
          <w:p w:rsidR="000F0289" w:rsidRPr="0055417F" w:rsidRDefault="000F0289" w:rsidP="00506C3A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:rsidR="000F0289" w:rsidRPr="00010CEF" w:rsidRDefault="000F0289" w:rsidP="0009516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10CEF">
              <w:rPr>
                <w:rFonts w:asciiTheme="majorEastAsia" w:eastAsiaTheme="majorEastAsia" w:hAnsiTheme="majorEastAsia" w:hint="eastAsia"/>
                <w:b/>
              </w:rPr>
              <w:t>17:</w:t>
            </w:r>
            <w:r w:rsidR="00095169">
              <w:rPr>
                <w:rFonts w:asciiTheme="majorEastAsia" w:eastAsiaTheme="majorEastAsia" w:hAnsiTheme="majorEastAsia" w:hint="eastAsia"/>
                <w:b/>
              </w:rPr>
              <w:t>00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-1</w:t>
            </w:r>
            <w:r w:rsidR="00095169">
              <w:rPr>
                <w:rFonts w:asciiTheme="majorEastAsia" w:eastAsiaTheme="majorEastAsia" w:hAnsiTheme="majorEastAsia" w:hint="eastAsia"/>
                <w:b/>
              </w:rPr>
              <w:t>7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095169">
              <w:rPr>
                <w:rFonts w:asciiTheme="majorEastAsia" w:eastAsiaTheme="majorEastAsia" w:hAnsiTheme="majorEastAsia" w:hint="eastAsia"/>
                <w:b/>
              </w:rPr>
              <w:t>3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0</w:t>
            </w:r>
          </w:p>
        </w:tc>
        <w:tc>
          <w:tcPr>
            <w:tcW w:w="3428" w:type="pct"/>
            <w:tcBorders>
              <w:bottom w:val="single" w:sz="4" w:space="0" w:color="auto"/>
            </w:tcBorders>
            <w:vAlign w:val="center"/>
          </w:tcPr>
          <w:p w:rsidR="000F0289" w:rsidRPr="004F57C3" w:rsidRDefault="000F0289" w:rsidP="00506C3A">
            <w:pPr>
              <w:widowControl/>
              <w:tabs>
                <w:tab w:val="left" w:pos="1440"/>
              </w:tabs>
              <w:spacing w:line="300" w:lineRule="exact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专家答疑</w:t>
            </w:r>
          </w:p>
        </w:tc>
      </w:tr>
      <w:tr w:rsidR="000F0289" w:rsidRPr="009D7FB2" w:rsidTr="00095169">
        <w:trPr>
          <w:trHeight w:val="342"/>
        </w:trPr>
        <w:tc>
          <w:tcPr>
            <w:tcW w:w="1572" w:type="pct"/>
            <w:gridSpan w:val="2"/>
            <w:tcBorders>
              <w:bottom w:val="single" w:sz="4" w:space="0" w:color="auto"/>
            </w:tcBorders>
            <w:vAlign w:val="center"/>
          </w:tcPr>
          <w:p w:rsidR="000F0289" w:rsidRPr="00010CEF" w:rsidRDefault="000F0289" w:rsidP="0009516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10CEF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095169">
              <w:rPr>
                <w:rFonts w:asciiTheme="majorEastAsia" w:eastAsiaTheme="majorEastAsia" w:hAnsiTheme="majorEastAsia" w:hint="eastAsia"/>
                <w:b/>
              </w:rPr>
              <w:t>7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095169">
              <w:rPr>
                <w:rFonts w:asciiTheme="majorEastAsia" w:eastAsiaTheme="majorEastAsia" w:hAnsiTheme="majorEastAsia" w:hint="eastAsia"/>
                <w:b/>
              </w:rPr>
              <w:t>3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0-20:00</w:t>
            </w:r>
          </w:p>
        </w:tc>
        <w:tc>
          <w:tcPr>
            <w:tcW w:w="3428" w:type="pct"/>
            <w:tcBorders>
              <w:bottom w:val="single" w:sz="4" w:space="0" w:color="auto"/>
            </w:tcBorders>
            <w:vAlign w:val="center"/>
          </w:tcPr>
          <w:p w:rsidR="000F0289" w:rsidRPr="00A03D25" w:rsidRDefault="000F0289" w:rsidP="00F11389">
            <w:pPr>
              <w:widowControl/>
              <w:tabs>
                <w:tab w:val="left" w:pos="1440"/>
              </w:tabs>
              <w:spacing w:line="300" w:lineRule="exact"/>
              <w:jc w:val="left"/>
            </w:pPr>
            <w:r w:rsidRPr="00A03D25">
              <w:rPr>
                <w:rFonts w:hint="eastAsia"/>
              </w:rPr>
              <w:t>招待晚宴</w:t>
            </w:r>
          </w:p>
        </w:tc>
      </w:tr>
      <w:tr w:rsidR="000F0289" w:rsidRPr="009D7FB2" w:rsidTr="000000B6">
        <w:trPr>
          <w:trHeight w:val="436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F0289" w:rsidRPr="00A47EEE" w:rsidRDefault="000F0289" w:rsidP="000F0289">
            <w:pPr>
              <w:widowControl/>
              <w:tabs>
                <w:tab w:val="left" w:pos="1440"/>
              </w:tabs>
              <w:spacing w:line="3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A47EEE">
              <w:rPr>
                <w:rFonts w:ascii="黑体" w:eastAsia="黑体" w:hAnsi="宋体" w:cs="宋体" w:hint="eastAsia"/>
                <w:b/>
                <w:bCs/>
                <w:sz w:val="24"/>
                <w:szCs w:val="24"/>
              </w:rPr>
              <w:t>2012-9-14 周 五</w:t>
            </w:r>
          </w:p>
        </w:tc>
      </w:tr>
      <w:tr w:rsidR="000F0289" w:rsidRPr="009D7FB2" w:rsidTr="00095169">
        <w:trPr>
          <w:trHeight w:val="371"/>
        </w:trPr>
        <w:tc>
          <w:tcPr>
            <w:tcW w:w="562" w:type="pct"/>
            <w:vMerge w:val="restart"/>
            <w:vAlign w:val="center"/>
          </w:tcPr>
          <w:p w:rsidR="000F0289" w:rsidRPr="009D7FB2" w:rsidRDefault="000F0289" w:rsidP="00506C3A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上午</w:t>
            </w:r>
          </w:p>
        </w:tc>
        <w:tc>
          <w:tcPr>
            <w:tcW w:w="1010" w:type="pct"/>
            <w:vAlign w:val="center"/>
          </w:tcPr>
          <w:p w:rsidR="000F0289" w:rsidRPr="00010CEF" w:rsidRDefault="005B2876" w:rsidP="00010C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8:30-9</w:t>
            </w:r>
            <w:r w:rsidR="00010CEF" w:rsidRPr="00010CEF">
              <w:rPr>
                <w:rFonts w:asciiTheme="majorEastAsia" w:eastAsiaTheme="majorEastAsia" w:hAnsiTheme="majorEastAsia" w:hint="eastAsia"/>
                <w:b/>
              </w:rPr>
              <w:t>:</w:t>
            </w:r>
            <w:r>
              <w:rPr>
                <w:rFonts w:asciiTheme="majorEastAsia" w:eastAsiaTheme="majorEastAsia" w:hAnsiTheme="majorEastAsia" w:hint="eastAsia"/>
                <w:b/>
              </w:rPr>
              <w:t>50</w:t>
            </w:r>
          </w:p>
        </w:tc>
        <w:tc>
          <w:tcPr>
            <w:tcW w:w="3428" w:type="pct"/>
            <w:vAlign w:val="center"/>
          </w:tcPr>
          <w:p w:rsidR="000F0289" w:rsidRPr="004F57C3" w:rsidRDefault="000F0289" w:rsidP="00010CEF">
            <w:pPr>
              <w:widowControl/>
              <w:tabs>
                <w:tab w:val="left" w:pos="1440"/>
              </w:tabs>
              <w:spacing w:line="320" w:lineRule="exact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全球经济低迷状态下大宗商品将何去何从</w:t>
            </w:r>
          </w:p>
        </w:tc>
      </w:tr>
      <w:tr w:rsidR="000F0289" w:rsidRPr="009D7FB2" w:rsidTr="00095169">
        <w:trPr>
          <w:trHeight w:val="291"/>
        </w:trPr>
        <w:tc>
          <w:tcPr>
            <w:tcW w:w="562" w:type="pct"/>
            <w:vMerge/>
            <w:vAlign w:val="center"/>
          </w:tcPr>
          <w:p w:rsidR="000F0289" w:rsidRDefault="000F0289" w:rsidP="00506C3A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0F0289" w:rsidRPr="00010CEF" w:rsidRDefault="005B2876" w:rsidP="00D339F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9:5</w:t>
            </w:r>
            <w:r w:rsidR="00D339FD">
              <w:rPr>
                <w:rFonts w:asciiTheme="majorEastAsia" w:eastAsiaTheme="majorEastAsia" w:hAnsiTheme="majorEastAsia" w:hint="eastAsia"/>
                <w:b/>
              </w:rPr>
              <w:t>0</w:t>
            </w:r>
            <w:r>
              <w:rPr>
                <w:rFonts w:asciiTheme="majorEastAsia" w:eastAsiaTheme="majorEastAsia" w:hAnsiTheme="majorEastAsia" w:hint="eastAsia"/>
                <w:b/>
              </w:rPr>
              <w:t>-10:40</w:t>
            </w:r>
          </w:p>
        </w:tc>
        <w:tc>
          <w:tcPr>
            <w:tcW w:w="3428" w:type="pct"/>
            <w:vAlign w:val="center"/>
          </w:tcPr>
          <w:p w:rsidR="000F0289" w:rsidRPr="004F57C3" w:rsidRDefault="00020C28" w:rsidP="00010CEF">
            <w:pPr>
              <w:widowControl/>
              <w:tabs>
                <w:tab w:val="left" w:pos="1440"/>
              </w:tabs>
              <w:spacing w:line="320" w:lineRule="exact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金属行情波动频繁，铅企及电池企业如何利用期货保值</w:t>
            </w:r>
          </w:p>
        </w:tc>
      </w:tr>
      <w:tr w:rsidR="00095169" w:rsidRPr="009D7FB2" w:rsidTr="00095169">
        <w:trPr>
          <w:trHeight w:val="381"/>
        </w:trPr>
        <w:tc>
          <w:tcPr>
            <w:tcW w:w="562" w:type="pct"/>
            <w:vMerge/>
            <w:vAlign w:val="center"/>
          </w:tcPr>
          <w:p w:rsidR="00095169" w:rsidRDefault="00095169" w:rsidP="00506C3A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095169" w:rsidRPr="00010CEF" w:rsidRDefault="005B2876" w:rsidP="00010CEF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10:</w:t>
            </w:r>
            <w:r>
              <w:rPr>
                <w:rFonts w:asciiTheme="majorEastAsia" w:eastAsiaTheme="majorEastAsia" w:hAnsiTheme="majorEastAsia" w:hint="eastAsia"/>
                <w:b/>
              </w:rPr>
              <w:t>4</w:t>
            </w:r>
            <w:r>
              <w:rPr>
                <w:rFonts w:asciiTheme="majorEastAsia" w:eastAsiaTheme="majorEastAsia" w:hAnsiTheme="majorEastAsia"/>
                <w:b/>
              </w:rPr>
              <w:t>0-1</w:t>
            </w:r>
            <w:r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/>
                <w:b/>
              </w:rPr>
              <w:t>:</w:t>
            </w:r>
            <w:r>
              <w:rPr>
                <w:rFonts w:asciiTheme="majorEastAsia" w:eastAsiaTheme="majorEastAsia" w:hAnsiTheme="majorEastAsia" w:hint="eastAsia"/>
                <w:b/>
              </w:rPr>
              <w:t>3</w:t>
            </w:r>
            <w:r w:rsidR="00095169" w:rsidRPr="00095169">
              <w:rPr>
                <w:rFonts w:asciiTheme="majorEastAsia" w:eastAsiaTheme="majorEastAsia" w:hAnsiTheme="majorEastAsia"/>
                <w:b/>
              </w:rPr>
              <w:t>0</w:t>
            </w:r>
          </w:p>
        </w:tc>
        <w:tc>
          <w:tcPr>
            <w:tcW w:w="3428" w:type="pct"/>
            <w:vAlign w:val="center"/>
          </w:tcPr>
          <w:p w:rsidR="00095169" w:rsidRPr="004F57C3" w:rsidRDefault="00020C28" w:rsidP="00095169">
            <w:pPr>
              <w:tabs>
                <w:tab w:val="left" w:pos="1440"/>
              </w:tabs>
              <w:spacing w:line="320" w:lineRule="exact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 xml:space="preserve">2012年铅市行情走势分析及后市预测 </w:t>
            </w:r>
          </w:p>
        </w:tc>
      </w:tr>
      <w:tr w:rsidR="000F0289" w:rsidRPr="00AC0D4F" w:rsidTr="00095169">
        <w:trPr>
          <w:trHeight w:val="279"/>
        </w:trPr>
        <w:tc>
          <w:tcPr>
            <w:tcW w:w="1572" w:type="pct"/>
            <w:gridSpan w:val="2"/>
            <w:tcBorders>
              <w:bottom w:val="single" w:sz="4" w:space="0" w:color="auto"/>
            </w:tcBorders>
            <w:vAlign w:val="center"/>
          </w:tcPr>
          <w:p w:rsidR="000F0289" w:rsidRPr="00010CEF" w:rsidRDefault="00095169" w:rsidP="00D339F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11:30-13:30</w:t>
            </w:r>
          </w:p>
        </w:tc>
        <w:tc>
          <w:tcPr>
            <w:tcW w:w="3428" w:type="pct"/>
            <w:tcBorders>
              <w:bottom w:val="single" w:sz="4" w:space="0" w:color="auto"/>
            </w:tcBorders>
            <w:vAlign w:val="center"/>
          </w:tcPr>
          <w:p w:rsidR="000F0289" w:rsidRPr="00A03D25" w:rsidRDefault="000F0289" w:rsidP="00010CEF">
            <w:pPr>
              <w:tabs>
                <w:tab w:val="left" w:pos="1440"/>
              </w:tabs>
              <w:spacing w:line="320" w:lineRule="exact"/>
              <w:jc w:val="left"/>
            </w:pPr>
            <w:r w:rsidRPr="00A03D25">
              <w:rPr>
                <w:rFonts w:hint="eastAsia"/>
              </w:rPr>
              <w:t>自助午餐</w:t>
            </w:r>
          </w:p>
        </w:tc>
      </w:tr>
      <w:tr w:rsidR="000F0289" w:rsidRPr="00AC0D4F" w:rsidTr="00095169">
        <w:trPr>
          <w:trHeight w:val="468"/>
        </w:trPr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0F0289" w:rsidRDefault="000F0289" w:rsidP="00506C3A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下午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:rsidR="000F0289" w:rsidRPr="00010CEF" w:rsidRDefault="000F0289" w:rsidP="00010C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010CEF">
              <w:rPr>
                <w:rFonts w:asciiTheme="minorEastAsia" w:eastAsiaTheme="minorEastAsia" w:hAnsiTheme="minorEastAsia" w:hint="eastAsia"/>
                <w:b/>
              </w:rPr>
              <w:t>13:30-17:30</w:t>
            </w:r>
          </w:p>
        </w:tc>
        <w:tc>
          <w:tcPr>
            <w:tcW w:w="3428" w:type="pct"/>
            <w:tcBorders>
              <w:bottom w:val="single" w:sz="4" w:space="0" w:color="auto"/>
            </w:tcBorders>
            <w:vAlign w:val="center"/>
          </w:tcPr>
          <w:p w:rsidR="000F0289" w:rsidRPr="00A03D25" w:rsidRDefault="000F0289" w:rsidP="00010CEF">
            <w:pPr>
              <w:spacing w:line="320" w:lineRule="exact"/>
              <w:jc w:val="left"/>
            </w:pPr>
            <w:r w:rsidRPr="00A03D25">
              <w:rPr>
                <w:rFonts w:hint="eastAsia"/>
              </w:rPr>
              <w:t>商务旅游</w:t>
            </w:r>
          </w:p>
        </w:tc>
      </w:tr>
    </w:tbl>
    <w:p w:rsidR="00307E16" w:rsidRDefault="00AE3E5A" w:rsidP="00AE3E5A">
      <w:pPr>
        <w:spacing w:line="360" w:lineRule="exact"/>
        <w:rPr>
          <w:b/>
          <w:sz w:val="24"/>
          <w:szCs w:val="24"/>
        </w:rPr>
      </w:pPr>
      <w:r w:rsidRPr="00AE3E5A">
        <w:rPr>
          <w:rFonts w:hint="eastAsia"/>
          <w:b/>
          <w:sz w:val="24"/>
          <w:szCs w:val="24"/>
        </w:rPr>
        <w:t>【会议费用】</w:t>
      </w:r>
    </w:p>
    <w:p w:rsidR="00BF542C" w:rsidRDefault="00AE3E5A" w:rsidP="006A3057">
      <w:pPr>
        <w:spacing w:line="36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8566DB">
        <w:rPr>
          <w:rFonts w:asciiTheme="minorEastAsia" w:eastAsiaTheme="minorEastAsia" w:hAnsiTheme="minorEastAsia" w:hint="eastAsia"/>
          <w:b/>
          <w:sz w:val="24"/>
          <w:szCs w:val="24"/>
        </w:rPr>
        <w:t>会费RMB：2</w:t>
      </w:r>
      <w:r w:rsidR="004E3D6D">
        <w:rPr>
          <w:rFonts w:asciiTheme="minorEastAsia" w:eastAsiaTheme="minorEastAsia" w:hAnsiTheme="minorEastAsia" w:hint="eastAsia"/>
          <w:b/>
          <w:sz w:val="24"/>
          <w:szCs w:val="24"/>
        </w:rPr>
        <w:t>8</w:t>
      </w:r>
      <w:r w:rsidRPr="008566DB">
        <w:rPr>
          <w:rFonts w:asciiTheme="minorEastAsia" w:eastAsiaTheme="minorEastAsia" w:hAnsiTheme="minorEastAsia" w:hint="eastAsia"/>
          <w:b/>
          <w:sz w:val="24"/>
          <w:szCs w:val="24"/>
        </w:rPr>
        <w:t>00元/人。</w:t>
      </w:r>
      <w:r w:rsidR="004B26A6">
        <w:rPr>
          <w:rFonts w:asciiTheme="minorEastAsia" w:eastAsiaTheme="minorEastAsia" w:hAnsiTheme="minorEastAsia" w:hint="eastAsia"/>
          <w:b/>
          <w:sz w:val="24"/>
          <w:szCs w:val="24"/>
        </w:rPr>
        <w:t>8月15</w:t>
      </w:r>
      <w:r w:rsidR="00020C28">
        <w:rPr>
          <w:rFonts w:asciiTheme="minorEastAsia" w:eastAsiaTheme="minorEastAsia" w:hAnsiTheme="minorEastAsia" w:hint="eastAsia"/>
          <w:b/>
          <w:sz w:val="24"/>
          <w:szCs w:val="24"/>
        </w:rPr>
        <w:t>日前报名交费</w:t>
      </w:r>
      <w:r w:rsidR="004B26A6">
        <w:rPr>
          <w:rFonts w:asciiTheme="minorEastAsia" w:eastAsiaTheme="minorEastAsia" w:hAnsiTheme="minorEastAsia" w:hint="eastAsia"/>
          <w:b/>
          <w:sz w:val="24"/>
          <w:szCs w:val="24"/>
        </w:rPr>
        <w:t>2500元/</w:t>
      </w:r>
      <w:r w:rsidR="00020C28">
        <w:rPr>
          <w:rFonts w:asciiTheme="minorEastAsia" w:eastAsiaTheme="minorEastAsia" w:hAnsiTheme="minorEastAsia" w:hint="eastAsia"/>
          <w:b/>
          <w:sz w:val="24"/>
          <w:szCs w:val="24"/>
        </w:rPr>
        <w:t>人</w:t>
      </w:r>
      <w:r w:rsidR="004B26A6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AE3E5A" w:rsidRPr="008566DB" w:rsidRDefault="00BF542C" w:rsidP="006A3057">
      <w:pPr>
        <w:spacing w:line="36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参会代表将</w:t>
      </w:r>
      <w:r w:rsidR="00F5735F">
        <w:rPr>
          <w:rFonts w:asciiTheme="minorEastAsia" w:eastAsiaTheme="minorEastAsia" w:hAnsiTheme="minorEastAsia" w:hint="eastAsia"/>
          <w:b/>
          <w:sz w:val="24"/>
          <w:szCs w:val="24"/>
        </w:rPr>
        <w:t>获赠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价值1000元的</w:t>
      </w:r>
      <w:r w:rsidR="00F5735F">
        <w:rPr>
          <w:rFonts w:asciiTheme="minorEastAsia" w:eastAsiaTheme="minorEastAsia" w:hAnsiTheme="minorEastAsia" w:hint="eastAsia"/>
          <w:b/>
          <w:sz w:val="24"/>
          <w:szCs w:val="24"/>
        </w:rPr>
        <w:t>“中国主要铅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蓄电池</w:t>
      </w:r>
      <w:r w:rsidR="00F5735F">
        <w:rPr>
          <w:rFonts w:asciiTheme="minorEastAsia" w:eastAsiaTheme="minorEastAsia" w:hAnsiTheme="minorEastAsia" w:hint="eastAsia"/>
          <w:b/>
          <w:sz w:val="24"/>
          <w:szCs w:val="24"/>
        </w:rPr>
        <w:t>生产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厂家分布图</w:t>
      </w:r>
      <w:r w:rsidR="00F5735F">
        <w:rPr>
          <w:rFonts w:asciiTheme="minorEastAsia" w:eastAsiaTheme="minorEastAsia" w:hAnsiTheme="minorEastAsia" w:hint="eastAsia"/>
          <w:b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或</w:t>
      </w:r>
      <w:r w:rsidR="00F5735F">
        <w:rPr>
          <w:rFonts w:asciiTheme="minorEastAsia" w:eastAsiaTheme="minorEastAsia" w:hAnsiTheme="minorEastAsia" w:hint="eastAsia"/>
          <w:b/>
          <w:sz w:val="24"/>
          <w:szCs w:val="24"/>
        </w:rPr>
        <w:t>“中国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主要电解铅</w:t>
      </w:r>
      <w:r w:rsidR="00F5735F">
        <w:rPr>
          <w:rFonts w:asciiTheme="minorEastAsia" w:eastAsiaTheme="minorEastAsia" w:hAnsiTheme="minorEastAsia" w:hint="eastAsia"/>
          <w:b/>
          <w:sz w:val="24"/>
          <w:szCs w:val="24"/>
        </w:rPr>
        <w:t>生产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厂家</w:t>
      </w:r>
      <w:r w:rsidR="00F5735F">
        <w:rPr>
          <w:rFonts w:asciiTheme="minorEastAsia" w:eastAsiaTheme="minorEastAsia" w:hAnsiTheme="minorEastAsia" w:hint="eastAsia"/>
          <w:b/>
          <w:sz w:val="24"/>
          <w:szCs w:val="24"/>
        </w:rPr>
        <w:t>及产能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分布图</w:t>
      </w:r>
      <w:r w:rsidR="00F5735F">
        <w:rPr>
          <w:rFonts w:asciiTheme="minorEastAsia" w:eastAsiaTheme="minorEastAsia" w:hAnsiTheme="minorEastAsia" w:hint="eastAsia"/>
          <w:b/>
          <w:sz w:val="24"/>
          <w:szCs w:val="24"/>
        </w:rPr>
        <w:t>”。</w:t>
      </w:r>
    </w:p>
    <w:p w:rsidR="00AE3E5A" w:rsidRPr="008566DB" w:rsidRDefault="00AE3E5A" w:rsidP="00E21CEC">
      <w:pPr>
        <w:spacing w:line="360" w:lineRule="exact"/>
        <w:ind w:firstLineChars="50" w:firstLine="105"/>
        <w:rPr>
          <w:rFonts w:ascii="楷体_GB2312" w:eastAsia="楷体_GB2312" w:hAnsiTheme="minorEastAsia"/>
          <w:b/>
        </w:rPr>
      </w:pPr>
      <w:r w:rsidRPr="008566DB">
        <w:rPr>
          <w:rFonts w:ascii="楷体_GB2312" w:eastAsia="楷体_GB2312" w:hAnsiTheme="minorEastAsia" w:hint="eastAsia"/>
          <w:b/>
        </w:rPr>
        <w:t>（注：</w:t>
      </w:r>
      <w:r w:rsidR="004B6549">
        <w:rPr>
          <w:rFonts w:ascii="楷体_GB2312" w:eastAsia="楷体_GB2312" w:hAnsiTheme="minorEastAsia" w:hint="eastAsia"/>
          <w:b/>
        </w:rPr>
        <w:t>会费</w:t>
      </w:r>
      <w:r w:rsidRPr="008566DB">
        <w:rPr>
          <w:rFonts w:ascii="楷体_GB2312" w:eastAsia="楷体_GB2312" w:hAnsiTheme="minorEastAsia" w:hint="eastAsia"/>
          <w:b/>
        </w:rPr>
        <w:t xml:space="preserve">包含资料费、餐饮费、专家咨询、商务考察）住宿预定我方可协助办理，费用自理。 </w:t>
      </w:r>
    </w:p>
    <w:p w:rsidR="00AE3E5A" w:rsidRDefault="00AE3E5A" w:rsidP="00AE3E5A">
      <w:pPr>
        <w:spacing w:line="360" w:lineRule="exact"/>
        <w:rPr>
          <w:rFonts w:asciiTheme="majorEastAsia" w:eastAsiaTheme="majorEastAsia" w:hAnsiTheme="majorEastAsia" w:cs="仿宋_GB2312"/>
          <w:b/>
          <w:bCs/>
          <w:sz w:val="24"/>
          <w:szCs w:val="24"/>
        </w:rPr>
      </w:pPr>
      <w:r w:rsidRPr="00AE3E5A">
        <w:rPr>
          <w:rFonts w:ascii="宋体" w:hAnsi="宋体" w:cs="仿宋_GB2312" w:hint="eastAsia"/>
          <w:b/>
          <w:bCs/>
          <w:sz w:val="24"/>
          <w:szCs w:val="24"/>
        </w:rPr>
        <w:t>【会务联系】</w:t>
      </w:r>
      <w:r w:rsidRPr="00CC649B">
        <w:rPr>
          <w:rFonts w:ascii="楷体_GB2312" w:eastAsia="楷体_GB2312" w:hAnsiTheme="majorEastAsia" w:cs="仿宋_GB2312" w:hint="eastAsia"/>
          <w:b/>
          <w:bCs/>
          <w:sz w:val="24"/>
          <w:szCs w:val="24"/>
        </w:rPr>
        <w:t>详情请致电卓创资讯会务组</w:t>
      </w:r>
    </w:p>
    <w:tbl>
      <w:tblPr>
        <w:tblW w:w="92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87"/>
        <w:gridCol w:w="1661"/>
        <w:gridCol w:w="1797"/>
        <w:gridCol w:w="1984"/>
        <w:gridCol w:w="2114"/>
      </w:tblGrid>
      <w:tr w:rsidR="00AE3E5A" w:rsidRPr="00AE3E5A" w:rsidTr="008F5E3B">
        <w:trPr>
          <w:trHeight w:val="225"/>
          <w:tblCellSpacing w:w="0" w:type="dxa"/>
          <w:jc w:val="center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AE3E5A" w:rsidRPr="00A47EEE" w:rsidRDefault="00AE3E5A" w:rsidP="008F5E3B">
            <w:pPr>
              <w:spacing w:line="4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47EE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AE3E5A" w:rsidRPr="00A47EEE" w:rsidRDefault="00AE3E5A" w:rsidP="008F5E3B">
            <w:pPr>
              <w:spacing w:line="4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47EE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AE3E5A" w:rsidRPr="00A47EEE" w:rsidRDefault="00AE3E5A" w:rsidP="008F5E3B">
            <w:pPr>
              <w:spacing w:line="4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47EE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E3E5A" w:rsidRPr="00A47EEE" w:rsidRDefault="00AE3E5A" w:rsidP="008F5E3B">
            <w:pPr>
              <w:spacing w:line="4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47EE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AE3E5A" w:rsidRPr="00A47EEE" w:rsidRDefault="00AE3E5A" w:rsidP="008F5E3B">
            <w:pPr>
              <w:spacing w:line="4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47EEE">
              <w:rPr>
                <w:rFonts w:ascii="宋体" w:hAnsi="宋体" w:cs="宋体"/>
                <w:b/>
                <w:bCs/>
                <w:sz w:val="24"/>
                <w:szCs w:val="24"/>
              </w:rPr>
              <w:t>E-mail</w:t>
            </w:r>
          </w:p>
        </w:tc>
      </w:tr>
      <w:tr w:rsidR="00AE3E5A" w:rsidRPr="00AE3E5A" w:rsidTr="008F5E3B">
        <w:trPr>
          <w:trHeight w:val="370"/>
          <w:tblCellSpacing w:w="0" w:type="dxa"/>
          <w:jc w:val="center"/>
        </w:trPr>
        <w:tc>
          <w:tcPr>
            <w:tcW w:w="168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E3E5A" w:rsidRPr="000B206A" w:rsidRDefault="001A08E4" w:rsidP="00506C3A">
            <w:pPr>
              <w:spacing w:line="440" w:lineRule="atLeast"/>
              <w:jc w:val="center"/>
              <w:rPr>
                <w:rFonts w:ascii="宋体" w:hAnsi="宋体" w:cs="宋体"/>
                <w:b/>
                <w:bCs/>
              </w:rPr>
            </w:pPr>
            <w:r w:rsidRPr="000B206A">
              <w:rPr>
                <w:rFonts w:ascii="宋体" w:hAnsi="宋体" w:cs="宋体"/>
                <w:b/>
                <w:bCs/>
              </w:rPr>
              <w:t>薛蕾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E3E5A" w:rsidRPr="000B206A" w:rsidRDefault="001A08E4" w:rsidP="00506C3A">
            <w:pPr>
              <w:jc w:val="center"/>
              <w:rPr>
                <w:rFonts w:ascii="宋体" w:hAnsi="宋体" w:cs="宋体"/>
                <w:bCs/>
              </w:rPr>
            </w:pPr>
            <w:r w:rsidRPr="000B206A">
              <w:rPr>
                <w:rFonts w:ascii="宋体" w:hAnsi="宋体" w:cs="宋体" w:hint="eastAsia"/>
                <w:bCs/>
              </w:rPr>
              <w:t>0533-6093591</w:t>
            </w:r>
          </w:p>
        </w:tc>
        <w:tc>
          <w:tcPr>
            <w:tcW w:w="179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E3E5A" w:rsidRPr="000B206A" w:rsidRDefault="001A08E4" w:rsidP="00506C3A">
            <w:pPr>
              <w:spacing w:line="440" w:lineRule="atLeast"/>
              <w:jc w:val="center"/>
              <w:rPr>
                <w:rFonts w:ascii="宋体" w:hAnsi="宋体" w:cs="宋体"/>
                <w:bCs/>
              </w:rPr>
            </w:pPr>
            <w:r w:rsidRPr="000B206A">
              <w:rPr>
                <w:rFonts w:ascii="宋体" w:hAnsi="宋体" w:cs="宋体" w:hint="eastAsia"/>
                <w:bCs/>
              </w:rPr>
              <w:t>0533-6092021</w:t>
            </w:r>
          </w:p>
        </w:tc>
        <w:tc>
          <w:tcPr>
            <w:tcW w:w="1984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E3E5A" w:rsidRPr="000B206A" w:rsidRDefault="001A08E4" w:rsidP="00506C3A">
            <w:pPr>
              <w:spacing w:line="440" w:lineRule="atLeast"/>
              <w:jc w:val="center"/>
              <w:rPr>
                <w:rFonts w:ascii="宋体"/>
                <w:bCs/>
              </w:rPr>
            </w:pPr>
            <w:r w:rsidRPr="000B206A">
              <w:rPr>
                <w:rFonts w:ascii="宋体" w:hint="eastAsia"/>
                <w:bCs/>
              </w:rPr>
              <w:t>18953398383</w:t>
            </w:r>
          </w:p>
        </w:tc>
        <w:tc>
          <w:tcPr>
            <w:tcW w:w="2114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E3E5A" w:rsidRPr="000B206A" w:rsidRDefault="001A08E4" w:rsidP="00506C3A">
            <w:pPr>
              <w:spacing w:line="440" w:lineRule="atLeast"/>
              <w:jc w:val="center"/>
              <w:rPr>
                <w:rFonts w:ascii="宋体" w:hAnsi="宋体" w:cs="宋体"/>
                <w:bCs/>
              </w:rPr>
            </w:pPr>
            <w:r w:rsidRPr="000B206A">
              <w:rPr>
                <w:rFonts w:ascii="宋体" w:hAnsi="宋体" w:cs="宋体" w:hint="eastAsia"/>
                <w:bCs/>
              </w:rPr>
              <w:t>xuelei@chem99.com</w:t>
            </w:r>
          </w:p>
        </w:tc>
      </w:tr>
      <w:tr w:rsidR="00A2580C" w:rsidRPr="00AE3E5A" w:rsidTr="008F5E3B">
        <w:trPr>
          <w:trHeight w:val="394"/>
          <w:tblCellSpacing w:w="0" w:type="dxa"/>
          <w:jc w:val="center"/>
        </w:trPr>
        <w:tc>
          <w:tcPr>
            <w:tcW w:w="1687" w:type="dxa"/>
            <w:tcBorders>
              <w:top w:val="outset" w:sz="6" w:space="0" w:color="auto"/>
              <w:bottom w:val="outset" w:sz="6" w:space="0" w:color="808080"/>
            </w:tcBorders>
            <w:vAlign w:val="center"/>
          </w:tcPr>
          <w:p w:rsidR="00A2580C" w:rsidRPr="000B206A" w:rsidRDefault="001A08E4" w:rsidP="00506C3A">
            <w:pPr>
              <w:spacing w:line="440" w:lineRule="atLeast"/>
              <w:jc w:val="center"/>
              <w:rPr>
                <w:rFonts w:ascii="宋体" w:hAnsi="宋体" w:cs="宋体"/>
                <w:b/>
                <w:bCs/>
              </w:rPr>
            </w:pPr>
            <w:r w:rsidRPr="000B206A">
              <w:rPr>
                <w:rFonts w:ascii="宋体" w:hAnsi="宋体" w:cs="宋体"/>
                <w:b/>
                <w:bCs/>
              </w:rPr>
              <w:t>李</w:t>
            </w:r>
            <w:r w:rsidRPr="000B206A">
              <w:rPr>
                <w:rFonts w:ascii="宋体" w:hAnsi="宋体" w:cs="宋体" w:hint="eastAsia"/>
                <w:b/>
                <w:bCs/>
              </w:rPr>
              <w:t>洪杰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808080"/>
            </w:tcBorders>
            <w:vAlign w:val="center"/>
          </w:tcPr>
          <w:p w:rsidR="00A2580C" w:rsidRPr="000B206A" w:rsidRDefault="001A08E4" w:rsidP="00506C3A">
            <w:pPr>
              <w:jc w:val="center"/>
              <w:rPr>
                <w:rFonts w:ascii="宋体" w:hAnsi="宋体" w:cs="宋体"/>
                <w:bCs/>
              </w:rPr>
            </w:pPr>
            <w:r w:rsidRPr="000B206A">
              <w:rPr>
                <w:rFonts w:ascii="宋体" w:hAnsi="宋体" w:cs="宋体" w:hint="eastAsia"/>
                <w:bCs/>
              </w:rPr>
              <w:t>0533-6293822</w:t>
            </w:r>
          </w:p>
        </w:tc>
        <w:tc>
          <w:tcPr>
            <w:tcW w:w="1797" w:type="dxa"/>
            <w:tcBorders>
              <w:top w:val="outset" w:sz="6" w:space="0" w:color="auto"/>
              <w:bottom w:val="outset" w:sz="6" w:space="0" w:color="808080"/>
            </w:tcBorders>
            <w:vAlign w:val="center"/>
          </w:tcPr>
          <w:p w:rsidR="00A2580C" w:rsidRPr="000B206A" w:rsidRDefault="001A08E4" w:rsidP="00506C3A">
            <w:pPr>
              <w:spacing w:line="440" w:lineRule="atLeast"/>
              <w:jc w:val="center"/>
              <w:rPr>
                <w:rFonts w:ascii="宋体" w:hAnsi="宋体" w:cs="宋体"/>
                <w:bCs/>
              </w:rPr>
            </w:pPr>
            <w:r w:rsidRPr="000B206A">
              <w:rPr>
                <w:rFonts w:ascii="宋体" w:hAnsi="宋体" w:cs="宋体" w:hint="eastAsia"/>
                <w:bCs/>
              </w:rPr>
              <w:t>0533-6092021</w:t>
            </w:r>
          </w:p>
        </w:tc>
        <w:tc>
          <w:tcPr>
            <w:tcW w:w="1984" w:type="dxa"/>
            <w:tcBorders>
              <w:top w:val="outset" w:sz="6" w:space="0" w:color="auto"/>
              <w:bottom w:val="outset" w:sz="6" w:space="0" w:color="808080"/>
            </w:tcBorders>
            <w:vAlign w:val="center"/>
          </w:tcPr>
          <w:p w:rsidR="00A2580C" w:rsidRPr="000B206A" w:rsidRDefault="001A08E4" w:rsidP="00506C3A">
            <w:pPr>
              <w:spacing w:line="440" w:lineRule="atLeast"/>
              <w:jc w:val="center"/>
              <w:rPr>
                <w:rFonts w:ascii="宋体"/>
                <w:bCs/>
              </w:rPr>
            </w:pPr>
            <w:r w:rsidRPr="000B206A">
              <w:rPr>
                <w:rFonts w:ascii="宋体" w:hint="eastAsia"/>
                <w:bCs/>
              </w:rPr>
              <w:t>18953398385</w:t>
            </w:r>
          </w:p>
        </w:tc>
        <w:tc>
          <w:tcPr>
            <w:tcW w:w="2114" w:type="dxa"/>
            <w:tcBorders>
              <w:top w:val="outset" w:sz="6" w:space="0" w:color="auto"/>
              <w:bottom w:val="outset" w:sz="6" w:space="0" w:color="808080"/>
            </w:tcBorders>
            <w:vAlign w:val="center"/>
          </w:tcPr>
          <w:p w:rsidR="00A2580C" w:rsidRPr="000B206A" w:rsidRDefault="001A08E4" w:rsidP="00506C3A">
            <w:pPr>
              <w:spacing w:line="440" w:lineRule="atLeast"/>
              <w:jc w:val="center"/>
              <w:rPr>
                <w:rFonts w:ascii="宋体" w:hAnsi="宋体" w:cs="宋体"/>
                <w:bCs/>
              </w:rPr>
            </w:pPr>
            <w:r w:rsidRPr="000B206A">
              <w:rPr>
                <w:rFonts w:ascii="宋体" w:hAnsi="宋体" w:cs="宋体" w:hint="eastAsia"/>
                <w:bCs/>
              </w:rPr>
              <w:t>lihj@chem99.com</w:t>
            </w:r>
          </w:p>
        </w:tc>
      </w:tr>
    </w:tbl>
    <w:p w:rsidR="00AE3E5A" w:rsidRDefault="00A2580C">
      <w:pPr>
        <w:rPr>
          <w:rFonts w:ascii="楷体_GB2312" w:eastAsia="楷体_GB2312" w:hAnsiTheme="majorEastAsia" w:cs="仿宋_GB2312"/>
          <w:b/>
          <w:bCs/>
        </w:rPr>
      </w:pPr>
      <w:r w:rsidRPr="008C60BE">
        <w:rPr>
          <w:rFonts w:ascii="楷体_GB2312" w:eastAsia="楷体_GB2312" w:hAnsiTheme="majorEastAsia" w:cs="仿宋_GB2312" w:hint="eastAsia"/>
          <w:b/>
          <w:bCs/>
        </w:rPr>
        <w:t>（更多会议最新动态请访问：</w:t>
      </w:r>
      <w:hyperlink r:id="rId7" w:history="1">
        <w:r w:rsidRPr="008C60BE">
          <w:rPr>
            <w:rStyle w:val="a6"/>
            <w:rFonts w:ascii="楷体_GB2312" w:eastAsia="楷体_GB2312" w:hAnsiTheme="majorEastAsia" w:cs="仿宋_GB2312" w:hint="eastAsia"/>
            <w:b/>
            <w:bCs/>
          </w:rPr>
          <w:t>www.sci99.com</w:t>
        </w:r>
      </w:hyperlink>
      <w:r w:rsidRPr="008C60BE">
        <w:rPr>
          <w:rFonts w:ascii="楷体_GB2312" w:eastAsia="楷体_GB2312" w:hAnsiTheme="majorEastAsia" w:cs="仿宋_GB2312" w:hint="eastAsia"/>
          <w:b/>
          <w:bCs/>
        </w:rPr>
        <w:t>）</w:t>
      </w:r>
    </w:p>
    <w:p w:rsidR="00095169" w:rsidRDefault="00095169">
      <w:pPr>
        <w:rPr>
          <w:rFonts w:ascii="楷体_GB2312" w:eastAsia="楷体_GB2312" w:hAnsiTheme="majorEastAsia" w:cs="仿宋_GB2312"/>
          <w:b/>
          <w:bCs/>
        </w:rPr>
      </w:pPr>
    </w:p>
    <w:p w:rsidR="001D6FC2" w:rsidRDefault="001D6FC2">
      <w:pPr>
        <w:rPr>
          <w:rFonts w:ascii="楷体_GB2312" w:eastAsia="楷体_GB2312" w:hAnsiTheme="majorEastAsia" w:cs="仿宋_GB2312"/>
          <w:b/>
          <w:bCs/>
        </w:rPr>
      </w:pPr>
    </w:p>
    <w:p w:rsidR="001B23B9" w:rsidRDefault="001B23B9">
      <w:pPr>
        <w:rPr>
          <w:rFonts w:ascii="楷体_GB2312" w:eastAsia="楷体_GB2312" w:hAnsiTheme="majorEastAsia" w:cs="仿宋_GB2312"/>
          <w:b/>
          <w:bCs/>
        </w:rPr>
      </w:pPr>
    </w:p>
    <w:p w:rsidR="001B23B9" w:rsidRPr="008C60BE" w:rsidRDefault="001B23B9">
      <w:pPr>
        <w:rPr>
          <w:rFonts w:ascii="楷体_GB2312" w:eastAsia="楷体_GB2312" w:hAnsiTheme="majorEastAsia" w:cs="仿宋_GB2312"/>
          <w:b/>
          <w:bCs/>
        </w:rPr>
      </w:pPr>
    </w:p>
    <w:p w:rsidR="00EF58B1" w:rsidRDefault="00AC41A3" w:rsidP="00EF58B1">
      <w:pPr>
        <w:spacing w:line="600" w:lineRule="exact"/>
        <w:jc w:val="center"/>
        <w:rPr>
          <w:rFonts w:ascii="楷体_GB2312" w:eastAsia="楷体_GB2312" w:hAnsi="宋体" w:cs="仿宋_GB2312"/>
          <w:bCs/>
          <w:sz w:val="32"/>
          <w:szCs w:val="32"/>
        </w:rPr>
      </w:pPr>
      <w:r w:rsidRPr="00AE3E5A">
        <w:rPr>
          <w:rFonts w:ascii="黑体" w:eastAsia="黑体" w:hAnsi="宋体" w:cs="宋体" w:hint="eastAsia"/>
          <w:bCs/>
          <w:sz w:val="32"/>
          <w:szCs w:val="32"/>
        </w:rPr>
        <w:t>2012中国铅产业高峰论坛</w:t>
      </w:r>
      <w:r w:rsidR="00CA07C5" w:rsidRPr="00CA07C5">
        <w:rPr>
          <w:rFonts w:ascii="楷体_GB2312" w:eastAsia="楷体_GB2312" w:hAnsi="宋体" w:cs="宋体" w:hint="eastAsia"/>
          <w:bCs/>
          <w:sz w:val="32"/>
          <w:szCs w:val="32"/>
        </w:rPr>
        <w:t>（</w:t>
      </w:r>
      <w:r w:rsidR="00EF58B1" w:rsidRPr="00CA07C5">
        <w:rPr>
          <w:rFonts w:ascii="楷体_GB2312" w:eastAsia="楷体_GB2312" w:hAnsi="宋体" w:cs="仿宋_GB2312" w:hint="eastAsia"/>
          <w:sz w:val="32"/>
          <w:szCs w:val="32"/>
        </w:rPr>
        <w:t>参会</w:t>
      </w:r>
      <w:r w:rsidR="00EF58B1" w:rsidRPr="00CA07C5">
        <w:rPr>
          <w:rFonts w:ascii="楷体_GB2312" w:eastAsia="楷体_GB2312" w:hAnsi="宋体" w:cs="仿宋_GB2312" w:hint="eastAsia"/>
          <w:bCs/>
          <w:sz w:val="32"/>
          <w:szCs w:val="32"/>
        </w:rPr>
        <w:t>确认函</w:t>
      </w:r>
      <w:r w:rsidR="00CA07C5" w:rsidRPr="00CA07C5">
        <w:rPr>
          <w:rFonts w:ascii="楷体_GB2312" w:eastAsia="楷体_GB2312" w:hAnsi="宋体" w:cs="仿宋_GB2312" w:hint="eastAsia"/>
          <w:bCs/>
          <w:sz w:val="32"/>
          <w:szCs w:val="32"/>
        </w:rPr>
        <w:t>）</w:t>
      </w:r>
    </w:p>
    <w:p w:rsidR="007304D6" w:rsidRPr="00861C85" w:rsidRDefault="007304D6" w:rsidP="00EF58B1">
      <w:pPr>
        <w:spacing w:line="600" w:lineRule="exact"/>
        <w:jc w:val="center"/>
        <w:rPr>
          <w:rFonts w:ascii="黑体" w:eastAsia="黑体" w:hAnsi="宋体" w:cs="仿宋_GB2312"/>
          <w:bCs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93"/>
        <w:gridCol w:w="1701"/>
        <w:gridCol w:w="492"/>
        <w:gridCol w:w="217"/>
        <w:gridCol w:w="992"/>
        <w:gridCol w:w="1417"/>
        <w:gridCol w:w="426"/>
        <w:gridCol w:w="1910"/>
      </w:tblGrid>
      <w:tr w:rsidR="00EF58B1" w:rsidRPr="00624E61" w:rsidTr="00D5628F">
        <w:trPr>
          <w:trHeight w:val="41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F58B1" w:rsidRPr="00E1286E" w:rsidRDefault="00EF58B1" w:rsidP="00D5628F">
            <w:pPr>
              <w:ind w:firstLineChars="200" w:firstLine="482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企业名称</w:t>
            </w:r>
          </w:p>
          <w:p w:rsidR="00EF58B1" w:rsidRPr="00333B81" w:rsidRDefault="00333B81" w:rsidP="00D5628F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（暨</w:t>
            </w:r>
            <w:r w:rsidR="00EF58B1" w:rsidRPr="00333B81">
              <w:rPr>
                <w:rFonts w:ascii="楷体_GB2312" w:eastAsia="楷体_GB2312" w:hint="eastAsia"/>
                <w:b/>
              </w:rPr>
              <w:t>发票名称）</w:t>
            </w:r>
          </w:p>
        </w:tc>
        <w:tc>
          <w:tcPr>
            <w:tcW w:w="7155" w:type="dxa"/>
            <w:gridSpan w:val="7"/>
            <w:tcBorders>
              <w:top w:val="single" w:sz="4" w:space="0" w:color="auto"/>
            </w:tcBorders>
            <w:vAlign w:val="center"/>
          </w:tcPr>
          <w:p w:rsidR="00EF58B1" w:rsidRPr="008372F3" w:rsidRDefault="00EF58B1" w:rsidP="00D5628F">
            <w:pPr>
              <w:ind w:firstLineChars="200" w:firstLine="482"/>
              <w:jc w:val="center"/>
              <w:rPr>
                <w:b/>
                <w:sz w:val="24"/>
                <w:szCs w:val="24"/>
              </w:rPr>
            </w:pPr>
          </w:p>
        </w:tc>
      </w:tr>
      <w:tr w:rsidR="00EF58B1" w:rsidRPr="00624E61" w:rsidTr="00D5628F">
        <w:trPr>
          <w:trHeight w:val="417"/>
        </w:trPr>
        <w:tc>
          <w:tcPr>
            <w:tcW w:w="2093" w:type="dxa"/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企业经营产品</w:t>
            </w:r>
          </w:p>
        </w:tc>
        <w:tc>
          <w:tcPr>
            <w:tcW w:w="7155" w:type="dxa"/>
            <w:gridSpan w:val="7"/>
            <w:vAlign w:val="center"/>
          </w:tcPr>
          <w:p w:rsidR="00EF58B1" w:rsidRPr="00E1286E" w:rsidRDefault="00EF58B1" w:rsidP="00D5628F">
            <w:pPr>
              <w:ind w:firstLineChars="200" w:firstLine="482"/>
              <w:jc w:val="center"/>
              <w:rPr>
                <w:b/>
                <w:sz w:val="24"/>
                <w:szCs w:val="24"/>
              </w:rPr>
            </w:pPr>
          </w:p>
        </w:tc>
      </w:tr>
      <w:tr w:rsidR="00EF58B1" w:rsidRPr="00624E61" w:rsidTr="00D5628F">
        <w:trPr>
          <w:trHeight w:val="417"/>
        </w:trPr>
        <w:tc>
          <w:tcPr>
            <w:tcW w:w="2093" w:type="dxa"/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企业供需信息</w:t>
            </w:r>
          </w:p>
        </w:tc>
        <w:tc>
          <w:tcPr>
            <w:tcW w:w="7155" w:type="dxa"/>
            <w:gridSpan w:val="7"/>
            <w:vAlign w:val="center"/>
          </w:tcPr>
          <w:p w:rsidR="00EF58B1" w:rsidRPr="00E1286E" w:rsidRDefault="00EF58B1" w:rsidP="00D5628F">
            <w:pPr>
              <w:ind w:firstLineChars="200" w:firstLine="482"/>
              <w:jc w:val="center"/>
              <w:rPr>
                <w:b/>
                <w:sz w:val="24"/>
                <w:szCs w:val="24"/>
              </w:rPr>
            </w:pPr>
          </w:p>
        </w:tc>
      </w:tr>
      <w:tr w:rsidR="00EF58B1" w:rsidRPr="00624E61" w:rsidTr="00D5628F">
        <w:trPr>
          <w:trHeight w:val="417"/>
        </w:trPr>
        <w:tc>
          <w:tcPr>
            <w:tcW w:w="2093" w:type="dxa"/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企业类型</w:t>
            </w:r>
          </w:p>
        </w:tc>
        <w:tc>
          <w:tcPr>
            <w:tcW w:w="7155" w:type="dxa"/>
            <w:gridSpan w:val="7"/>
            <w:vAlign w:val="center"/>
          </w:tcPr>
          <w:p w:rsidR="00EF58B1" w:rsidRPr="006301F2" w:rsidRDefault="00373D14" w:rsidP="00D5628F">
            <w:pPr>
              <w:rPr>
                <w:b/>
                <w:sz w:val="24"/>
                <w:szCs w:val="24"/>
              </w:rPr>
            </w:pPr>
            <w:r w:rsidRPr="006301F2">
              <w:rPr>
                <w:rFonts w:hint="eastAsia"/>
                <w:b/>
                <w:sz w:val="24"/>
                <w:szCs w:val="24"/>
              </w:rPr>
              <w:t>□</w:t>
            </w:r>
            <w:r w:rsidRPr="006301F2">
              <w:rPr>
                <w:rFonts w:hAnsi="宋体" w:hint="eastAsia"/>
                <w:b/>
                <w:kern w:val="0"/>
                <w:sz w:val="24"/>
                <w:szCs w:val="24"/>
              </w:rPr>
              <w:t>矿山</w:t>
            </w:r>
            <w:r w:rsidRPr="006301F2">
              <w:rPr>
                <w:rFonts w:hint="eastAsia"/>
                <w:b/>
                <w:kern w:val="0"/>
                <w:sz w:val="24"/>
                <w:szCs w:val="24"/>
              </w:rPr>
              <w:t>、</w:t>
            </w:r>
            <w:r w:rsidRPr="006301F2">
              <w:rPr>
                <w:rFonts w:hint="eastAsia"/>
                <w:b/>
                <w:sz w:val="24"/>
                <w:szCs w:val="24"/>
              </w:rPr>
              <w:t>□</w:t>
            </w:r>
            <w:r w:rsidRPr="006301F2">
              <w:rPr>
                <w:rFonts w:hAnsi="宋体" w:hint="eastAsia"/>
                <w:b/>
                <w:kern w:val="0"/>
                <w:sz w:val="24"/>
                <w:szCs w:val="24"/>
              </w:rPr>
              <w:t>冶炼、</w:t>
            </w:r>
            <w:r w:rsidRPr="006301F2">
              <w:rPr>
                <w:rFonts w:hint="eastAsia"/>
                <w:b/>
                <w:sz w:val="24"/>
                <w:szCs w:val="24"/>
              </w:rPr>
              <w:t>□</w:t>
            </w:r>
            <w:r w:rsidRPr="006301F2">
              <w:rPr>
                <w:rFonts w:hAnsi="宋体" w:hint="eastAsia"/>
                <w:b/>
                <w:kern w:val="0"/>
                <w:sz w:val="24"/>
                <w:szCs w:val="24"/>
              </w:rPr>
              <w:t>加工</w:t>
            </w:r>
            <w:r w:rsidRPr="006301F2">
              <w:rPr>
                <w:rFonts w:hint="eastAsia"/>
                <w:b/>
                <w:kern w:val="0"/>
                <w:sz w:val="24"/>
                <w:szCs w:val="24"/>
              </w:rPr>
              <w:t>、</w:t>
            </w:r>
            <w:r w:rsidRPr="006301F2">
              <w:rPr>
                <w:rFonts w:hint="eastAsia"/>
                <w:b/>
                <w:sz w:val="24"/>
                <w:szCs w:val="24"/>
              </w:rPr>
              <w:t>□</w:t>
            </w:r>
            <w:r w:rsidRPr="006301F2">
              <w:rPr>
                <w:rFonts w:hAnsi="宋体" w:hint="eastAsia"/>
                <w:b/>
                <w:kern w:val="0"/>
                <w:sz w:val="24"/>
                <w:szCs w:val="24"/>
              </w:rPr>
              <w:t>贸易</w:t>
            </w:r>
            <w:r w:rsidRPr="006301F2">
              <w:rPr>
                <w:rFonts w:hint="eastAsia"/>
                <w:b/>
                <w:kern w:val="0"/>
                <w:sz w:val="24"/>
                <w:szCs w:val="24"/>
              </w:rPr>
              <w:t>、</w:t>
            </w:r>
            <w:r w:rsidRPr="006301F2">
              <w:rPr>
                <w:rFonts w:hint="eastAsia"/>
                <w:b/>
                <w:sz w:val="24"/>
                <w:szCs w:val="24"/>
              </w:rPr>
              <w:t>□</w:t>
            </w:r>
            <w:r w:rsidRPr="006301F2">
              <w:rPr>
                <w:rFonts w:hAnsi="宋体" w:hint="eastAsia"/>
                <w:b/>
                <w:kern w:val="0"/>
                <w:sz w:val="24"/>
                <w:szCs w:val="24"/>
              </w:rPr>
              <w:t>科研</w:t>
            </w:r>
            <w:r w:rsidRPr="006301F2">
              <w:rPr>
                <w:rFonts w:hint="eastAsia"/>
                <w:b/>
                <w:kern w:val="0"/>
                <w:sz w:val="24"/>
                <w:szCs w:val="24"/>
              </w:rPr>
              <w:t>、</w:t>
            </w:r>
            <w:r w:rsidRPr="006301F2">
              <w:rPr>
                <w:rFonts w:hint="eastAsia"/>
                <w:b/>
                <w:sz w:val="24"/>
                <w:szCs w:val="24"/>
              </w:rPr>
              <w:t>□</w:t>
            </w:r>
            <w:r w:rsidRPr="006301F2">
              <w:rPr>
                <w:rFonts w:hAnsi="宋体" w:hint="eastAsia"/>
                <w:b/>
                <w:kern w:val="0"/>
                <w:sz w:val="24"/>
                <w:szCs w:val="24"/>
              </w:rPr>
              <w:t>其它</w:t>
            </w:r>
          </w:p>
        </w:tc>
      </w:tr>
      <w:tr w:rsidR="00EF58B1" w:rsidRPr="00624E61" w:rsidTr="00D5628F">
        <w:trPr>
          <w:trHeight w:val="760"/>
        </w:trPr>
        <w:tc>
          <w:tcPr>
            <w:tcW w:w="2093" w:type="dxa"/>
            <w:tcBorders>
              <w:bottom w:val="single" w:sz="6" w:space="0" w:color="auto"/>
            </w:tcBorders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402" w:type="dxa"/>
            <w:gridSpan w:val="4"/>
            <w:tcBorders>
              <w:bottom w:val="single" w:sz="6" w:space="0" w:color="auto"/>
            </w:tcBorders>
            <w:vAlign w:val="center"/>
          </w:tcPr>
          <w:p w:rsidR="00EF58B1" w:rsidRPr="00E1286E" w:rsidRDefault="00EF58B1" w:rsidP="00D5628F">
            <w:pPr>
              <w:ind w:firstLineChars="200" w:firstLine="48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tcBorders>
              <w:bottom w:val="single" w:sz="6" w:space="0" w:color="auto"/>
            </w:tcBorders>
            <w:vAlign w:val="center"/>
          </w:tcPr>
          <w:p w:rsidR="00EF58B1" w:rsidRPr="00E1286E" w:rsidRDefault="00EF58B1" w:rsidP="00D5628F">
            <w:pPr>
              <w:ind w:firstLineChars="200" w:firstLine="482"/>
              <w:jc w:val="center"/>
              <w:rPr>
                <w:b/>
                <w:sz w:val="24"/>
                <w:szCs w:val="24"/>
              </w:rPr>
            </w:pPr>
          </w:p>
        </w:tc>
      </w:tr>
      <w:tr w:rsidR="00EF58B1" w:rsidRPr="00624E61" w:rsidTr="00D5628F">
        <w:trPr>
          <w:trHeight w:val="417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人员信息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58B1" w:rsidRPr="006301F2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6301F2">
              <w:rPr>
                <w:rFonts w:hint="eastAsia"/>
                <w:b/>
                <w:sz w:val="24"/>
                <w:szCs w:val="24"/>
              </w:rPr>
              <w:t>参会代表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58B1" w:rsidRPr="006301F2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6301F2">
              <w:rPr>
                <w:rFonts w:hint="eastAsia"/>
                <w:b/>
                <w:sz w:val="24"/>
                <w:szCs w:val="24"/>
              </w:rPr>
              <w:t>参会代表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58B1" w:rsidRPr="006301F2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6301F2">
              <w:rPr>
                <w:rFonts w:hint="eastAsia"/>
                <w:b/>
                <w:sz w:val="24"/>
                <w:szCs w:val="24"/>
              </w:rPr>
              <w:t>参会代表</w:t>
            </w:r>
          </w:p>
        </w:tc>
        <w:tc>
          <w:tcPr>
            <w:tcW w:w="1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58B1" w:rsidRPr="006301F2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6301F2">
              <w:rPr>
                <w:rFonts w:hint="eastAsia"/>
                <w:b/>
                <w:sz w:val="24"/>
                <w:szCs w:val="24"/>
              </w:rPr>
              <w:t>经办人</w:t>
            </w:r>
          </w:p>
        </w:tc>
      </w:tr>
      <w:tr w:rsidR="00EF58B1" w:rsidRPr="00624E61" w:rsidTr="00D5628F">
        <w:trPr>
          <w:trHeight w:val="417"/>
        </w:trPr>
        <w:tc>
          <w:tcPr>
            <w:tcW w:w="2093" w:type="dxa"/>
            <w:tcBorders>
              <w:top w:val="single" w:sz="6" w:space="0" w:color="auto"/>
            </w:tcBorders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EF58B1" w:rsidRPr="00E1286E" w:rsidRDefault="00EF58B1" w:rsidP="00D5628F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</w:tcBorders>
          </w:tcPr>
          <w:p w:rsidR="00EF58B1" w:rsidRPr="00E1286E" w:rsidRDefault="00EF58B1" w:rsidP="00D5628F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</w:tcBorders>
          </w:tcPr>
          <w:p w:rsidR="00EF58B1" w:rsidRPr="00E1286E" w:rsidRDefault="00EF58B1" w:rsidP="00D5628F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</w:tcBorders>
          </w:tcPr>
          <w:p w:rsidR="00EF58B1" w:rsidRPr="00E1286E" w:rsidRDefault="00EF58B1" w:rsidP="00D5628F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</w:tr>
      <w:tr w:rsidR="00EF58B1" w:rsidRPr="00624E61" w:rsidTr="00D5628F">
        <w:trPr>
          <w:trHeight w:val="417"/>
        </w:trPr>
        <w:tc>
          <w:tcPr>
            <w:tcW w:w="2093" w:type="dxa"/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EF58B1" w:rsidRPr="006301F2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6301F2">
              <w:rPr>
                <w:rFonts w:hint="eastAsia"/>
                <w:b/>
                <w:sz w:val="24"/>
                <w:szCs w:val="24"/>
              </w:rPr>
              <w:t>□男□女</w:t>
            </w:r>
          </w:p>
        </w:tc>
        <w:tc>
          <w:tcPr>
            <w:tcW w:w="1701" w:type="dxa"/>
            <w:gridSpan w:val="3"/>
            <w:vAlign w:val="center"/>
          </w:tcPr>
          <w:p w:rsidR="00EF58B1" w:rsidRPr="006301F2" w:rsidRDefault="00EF58B1" w:rsidP="00D5628F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6301F2">
              <w:rPr>
                <w:rFonts w:hint="eastAsia"/>
                <w:b/>
                <w:sz w:val="24"/>
                <w:szCs w:val="24"/>
              </w:rPr>
              <w:t>□男□女</w:t>
            </w:r>
          </w:p>
        </w:tc>
        <w:tc>
          <w:tcPr>
            <w:tcW w:w="1843" w:type="dxa"/>
            <w:gridSpan w:val="2"/>
            <w:vAlign w:val="center"/>
          </w:tcPr>
          <w:p w:rsidR="00EF58B1" w:rsidRPr="006301F2" w:rsidRDefault="00EF58B1" w:rsidP="00D5628F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6301F2">
              <w:rPr>
                <w:rFonts w:hint="eastAsia"/>
                <w:b/>
                <w:sz w:val="24"/>
                <w:szCs w:val="24"/>
              </w:rPr>
              <w:t>□男□女</w:t>
            </w:r>
          </w:p>
        </w:tc>
        <w:tc>
          <w:tcPr>
            <w:tcW w:w="1910" w:type="dxa"/>
            <w:vAlign w:val="center"/>
          </w:tcPr>
          <w:p w:rsidR="00EF58B1" w:rsidRPr="006301F2" w:rsidRDefault="00EF58B1" w:rsidP="00D5628F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6301F2">
              <w:rPr>
                <w:rFonts w:hint="eastAsia"/>
                <w:b/>
                <w:sz w:val="24"/>
                <w:szCs w:val="24"/>
              </w:rPr>
              <w:t>□男□女</w:t>
            </w:r>
          </w:p>
        </w:tc>
      </w:tr>
      <w:tr w:rsidR="00EF58B1" w:rsidRPr="00624E61" w:rsidTr="00D5628F">
        <w:trPr>
          <w:trHeight w:val="417"/>
        </w:trPr>
        <w:tc>
          <w:tcPr>
            <w:tcW w:w="2093" w:type="dxa"/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职务</w:t>
            </w:r>
            <w:r w:rsidRPr="00E1286E">
              <w:rPr>
                <w:b/>
                <w:sz w:val="24"/>
                <w:szCs w:val="24"/>
              </w:rPr>
              <w:t>/</w:t>
            </w:r>
            <w:r w:rsidRPr="00E1286E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01" w:type="dxa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EF58B1" w:rsidRPr="00624E61" w:rsidTr="00D5628F">
        <w:trPr>
          <w:trHeight w:val="417"/>
        </w:trPr>
        <w:tc>
          <w:tcPr>
            <w:tcW w:w="2093" w:type="dxa"/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EF58B1" w:rsidRPr="00624E61" w:rsidTr="00D5628F">
        <w:trPr>
          <w:trHeight w:val="417"/>
        </w:trPr>
        <w:tc>
          <w:tcPr>
            <w:tcW w:w="2093" w:type="dxa"/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EF58B1" w:rsidRPr="00624E61" w:rsidTr="00D5628F">
        <w:trPr>
          <w:trHeight w:val="417"/>
        </w:trPr>
        <w:tc>
          <w:tcPr>
            <w:tcW w:w="2093" w:type="dxa"/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1701" w:type="dxa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EF58B1" w:rsidRPr="00624E61" w:rsidTr="00D5628F">
        <w:trPr>
          <w:trHeight w:val="417"/>
        </w:trPr>
        <w:tc>
          <w:tcPr>
            <w:tcW w:w="2093" w:type="dxa"/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E_mail</w:t>
            </w:r>
            <w:r w:rsidR="004E0F34">
              <w:rPr>
                <w:rFonts w:hint="eastAsia"/>
                <w:b/>
                <w:sz w:val="24"/>
                <w:szCs w:val="24"/>
              </w:rPr>
              <w:t>/QQ</w:t>
            </w:r>
          </w:p>
        </w:tc>
        <w:tc>
          <w:tcPr>
            <w:tcW w:w="1701" w:type="dxa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EF58B1" w:rsidRPr="002046CB" w:rsidRDefault="00EF58B1" w:rsidP="00D5628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EF58B1" w:rsidRPr="00624E61" w:rsidTr="00D5628F">
        <w:trPr>
          <w:trHeight w:val="302"/>
        </w:trPr>
        <w:tc>
          <w:tcPr>
            <w:tcW w:w="20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汇款时间</w:t>
            </w:r>
          </w:p>
        </w:tc>
        <w:tc>
          <w:tcPr>
            <w:tcW w:w="7155" w:type="dxa"/>
            <w:gridSpan w:val="7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F58B1" w:rsidRPr="006301F2" w:rsidRDefault="00EF58B1" w:rsidP="00D5628F">
            <w:pPr>
              <w:rPr>
                <w:b/>
                <w:sz w:val="24"/>
                <w:szCs w:val="24"/>
              </w:rPr>
            </w:pPr>
            <w:r w:rsidRPr="006301F2">
              <w:rPr>
                <w:b/>
                <w:sz w:val="24"/>
                <w:szCs w:val="24"/>
              </w:rPr>
              <w:t>201</w:t>
            </w:r>
            <w:r w:rsidRPr="006301F2">
              <w:rPr>
                <w:rFonts w:hint="eastAsia"/>
                <w:b/>
                <w:sz w:val="24"/>
                <w:szCs w:val="24"/>
              </w:rPr>
              <w:t>2</w:t>
            </w:r>
            <w:r w:rsidRPr="006301F2">
              <w:rPr>
                <w:rFonts w:hint="eastAsia"/>
                <w:b/>
                <w:sz w:val="24"/>
                <w:szCs w:val="24"/>
              </w:rPr>
              <w:t>年月日；共位参会，金额共计元</w:t>
            </w:r>
          </w:p>
        </w:tc>
      </w:tr>
      <w:tr w:rsidR="00D5628F" w:rsidRPr="00624E61" w:rsidTr="00D5628F">
        <w:trPr>
          <w:trHeight w:val="427"/>
        </w:trPr>
        <w:tc>
          <w:tcPr>
            <w:tcW w:w="209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5628F" w:rsidRPr="00E1286E" w:rsidRDefault="00D5628F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房间预订</w:t>
            </w:r>
          </w:p>
        </w:tc>
        <w:tc>
          <w:tcPr>
            <w:tcW w:w="7155" w:type="dxa"/>
            <w:gridSpan w:val="7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5628F" w:rsidRPr="006301F2" w:rsidRDefault="00D5628F" w:rsidP="00D5628F">
            <w:pPr>
              <w:ind w:firstLineChars="200" w:firstLine="482"/>
              <w:rPr>
                <w:b/>
                <w:sz w:val="24"/>
                <w:szCs w:val="24"/>
              </w:rPr>
            </w:pPr>
            <w:r w:rsidRPr="006301F2">
              <w:rPr>
                <w:rFonts w:hint="eastAsia"/>
                <w:b/>
                <w:sz w:val="24"/>
                <w:szCs w:val="24"/>
              </w:rPr>
              <w:t>需要预订□不需要预订□</w:t>
            </w:r>
          </w:p>
        </w:tc>
      </w:tr>
      <w:tr w:rsidR="00EF58B1" w:rsidRPr="00624E61" w:rsidTr="00D5628F">
        <w:trPr>
          <w:trHeight w:val="417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需房间预订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58B1" w:rsidRPr="006301F2" w:rsidRDefault="00EF58B1" w:rsidP="00D5628F">
            <w:pPr>
              <w:ind w:firstLineChars="200" w:firstLine="482"/>
              <w:rPr>
                <w:b/>
                <w:sz w:val="24"/>
                <w:szCs w:val="24"/>
              </w:rPr>
            </w:pPr>
            <w:r w:rsidRPr="006301F2">
              <w:rPr>
                <w:rFonts w:hint="eastAsia"/>
                <w:b/>
                <w:sz w:val="24"/>
                <w:szCs w:val="24"/>
              </w:rPr>
              <w:t>入住日期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58B1" w:rsidRPr="006301F2" w:rsidRDefault="00EF58B1" w:rsidP="00D5628F">
            <w:pPr>
              <w:ind w:firstLineChars="200" w:firstLine="482"/>
              <w:rPr>
                <w:b/>
                <w:sz w:val="24"/>
                <w:szCs w:val="24"/>
              </w:rPr>
            </w:pPr>
            <w:r w:rsidRPr="006301F2">
              <w:rPr>
                <w:rFonts w:hint="eastAsia"/>
                <w:b/>
                <w:sz w:val="24"/>
                <w:szCs w:val="24"/>
              </w:rPr>
              <w:t>离店日期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58B1" w:rsidRPr="006301F2" w:rsidRDefault="00EF58B1" w:rsidP="00D5628F">
            <w:pPr>
              <w:ind w:firstLineChars="200" w:firstLine="482"/>
              <w:rPr>
                <w:b/>
                <w:sz w:val="24"/>
                <w:szCs w:val="24"/>
              </w:rPr>
            </w:pPr>
            <w:r w:rsidRPr="006301F2">
              <w:rPr>
                <w:rFonts w:hint="eastAsia"/>
                <w:b/>
                <w:sz w:val="24"/>
                <w:szCs w:val="24"/>
              </w:rPr>
              <w:t>房间数</w:t>
            </w:r>
          </w:p>
        </w:tc>
      </w:tr>
      <w:tr w:rsidR="00EF58B1" w:rsidRPr="00624E61" w:rsidTr="00D5628F">
        <w:trPr>
          <w:trHeight w:val="417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58B1" w:rsidRPr="00E1286E" w:rsidRDefault="00EF58B1" w:rsidP="00D5628F">
            <w:pPr>
              <w:jc w:val="center"/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标准间</w:t>
            </w:r>
            <w:r w:rsidR="00E06AA1" w:rsidRPr="00917F88">
              <w:rPr>
                <w:rFonts w:hint="eastAsia"/>
              </w:rPr>
              <w:t>460</w:t>
            </w:r>
            <w:r w:rsidR="00E06AA1" w:rsidRPr="00917F88">
              <w:rPr>
                <w:rFonts w:hint="eastAsia"/>
              </w:rPr>
              <w:t>元</w:t>
            </w:r>
            <w:r w:rsidR="00E06AA1" w:rsidRPr="00917F88">
              <w:rPr>
                <w:rFonts w:hint="eastAsia"/>
              </w:rPr>
              <w:t>/</w:t>
            </w:r>
            <w:r w:rsidR="00E06AA1" w:rsidRPr="00917F88">
              <w:rPr>
                <w:rFonts w:hint="eastAsia"/>
              </w:rPr>
              <w:t>间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F58B1" w:rsidRPr="00E1286E" w:rsidRDefault="00EF58B1" w:rsidP="00D5628F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F58B1" w:rsidRPr="00E1286E" w:rsidRDefault="00EF58B1" w:rsidP="00D5628F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F58B1" w:rsidRPr="00E1286E" w:rsidRDefault="00EF58B1" w:rsidP="00D5628F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</w:tr>
      <w:tr w:rsidR="004E0F34" w:rsidRPr="00624E61" w:rsidTr="00D5628F">
        <w:trPr>
          <w:trHeight w:val="417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0F34" w:rsidRPr="00E1286E" w:rsidRDefault="004E0F34" w:rsidP="00D56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大床房</w:t>
            </w:r>
            <w:r w:rsidR="00E06AA1" w:rsidRPr="00917F88">
              <w:rPr>
                <w:rFonts w:hint="eastAsia"/>
              </w:rPr>
              <w:t>460</w:t>
            </w:r>
            <w:r w:rsidR="00E06AA1" w:rsidRPr="00917F88">
              <w:rPr>
                <w:rFonts w:hint="eastAsia"/>
              </w:rPr>
              <w:t>元</w:t>
            </w:r>
            <w:r w:rsidR="00E06AA1" w:rsidRPr="00917F88">
              <w:rPr>
                <w:rFonts w:hint="eastAsia"/>
              </w:rPr>
              <w:t>/</w:t>
            </w:r>
            <w:r w:rsidR="00E06AA1" w:rsidRPr="00917F88">
              <w:rPr>
                <w:rFonts w:hint="eastAsia"/>
              </w:rPr>
              <w:t>间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E0F34" w:rsidRPr="00E1286E" w:rsidRDefault="004E0F34" w:rsidP="00D5628F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E0F34" w:rsidRPr="00E1286E" w:rsidRDefault="004E0F34" w:rsidP="00D5628F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E0F34" w:rsidRPr="00E1286E" w:rsidRDefault="004E0F34" w:rsidP="00D5628F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</w:tr>
      <w:tr w:rsidR="00EF58B1" w:rsidRPr="00624E61" w:rsidTr="00EA4B0F">
        <w:trPr>
          <w:trHeight w:val="382"/>
        </w:trPr>
        <w:tc>
          <w:tcPr>
            <w:tcW w:w="924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F58B1" w:rsidRPr="004E0F34" w:rsidRDefault="00EF58B1" w:rsidP="00D5628F">
            <w:pPr>
              <w:ind w:firstLineChars="650" w:firstLine="1566"/>
              <w:rPr>
                <w:rFonts w:ascii="楷体_GB2312" w:eastAsia="楷体_GB2312"/>
                <w:b/>
                <w:sz w:val="24"/>
                <w:szCs w:val="24"/>
              </w:rPr>
            </w:pPr>
            <w:r w:rsidRPr="004E0F34">
              <w:rPr>
                <w:rFonts w:ascii="楷体_GB2312" w:eastAsia="楷体_GB2312" w:hint="eastAsia"/>
                <w:b/>
                <w:sz w:val="24"/>
                <w:szCs w:val="24"/>
              </w:rPr>
              <w:t>由于酒店房间数量有限，请尽早确定用房数量并支付会费。</w:t>
            </w:r>
          </w:p>
        </w:tc>
      </w:tr>
      <w:tr w:rsidR="00EF58B1" w:rsidRPr="00624E61" w:rsidTr="00D5628F">
        <w:trPr>
          <w:trHeight w:val="946"/>
        </w:trPr>
        <w:tc>
          <w:tcPr>
            <w:tcW w:w="4286" w:type="dxa"/>
            <w:gridSpan w:val="3"/>
            <w:tcBorders>
              <w:top w:val="single" w:sz="6" w:space="0" w:color="auto"/>
            </w:tcBorders>
          </w:tcPr>
          <w:p w:rsidR="00EF58B1" w:rsidRPr="004E0F34" w:rsidRDefault="00EF58B1" w:rsidP="00D5628F">
            <w:pPr>
              <w:rPr>
                <w:rFonts w:ascii="黑体" w:eastAsia="黑体"/>
                <w:sz w:val="24"/>
                <w:szCs w:val="24"/>
              </w:rPr>
            </w:pPr>
            <w:r w:rsidRPr="004E0F34">
              <w:rPr>
                <w:rFonts w:ascii="黑体" w:eastAsia="黑体" w:hint="eastAsia"/>
                <w:sz w:val="24"/>
                <w:szCs w:val="24"/>
              </w:rPr>
              <w:t>【收费标准】</w:t>
            </w:r>
          </w:p>
          <w:p w:rsidR="00EF58B1" w:rsidRPr="00E1286E" w:rsidRDefault="00EF58B1" w:rsidP="00D5628F">
            <w:pPr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会费</w:t>
            </w:r>
            <w:r w:rsidRPr="00E1286E">
              <w:rPr>
                <w:rFonts w:hint="eastAsia"/>
                <w:b/>
                <w:sz w:val="24"/>
                <w:szCs w:val="24"/>
              </w:rPr>
              <w:t>RMB</w:t>
            </w:r>
            <w:r w:rsidRPr="00E1286E">
              <w:rPr>
                <w:rFonts w:hint="eastAsia"/>
                <w:b/>
                <w:sz w:val="24"/>
                <w:szCs w:val="24"/>
              </w:rPr>
              <w:t>：</w:t>
            </w:r>
            <w:r w:rsidR="00D64733">
              <w:rPr>
                <w:rFonts w:hint="eastAsia"/>
                <w:sz w:val="24"/>
                <w:szCs w:val="24"/>
              </w:rPr>
              <w:t>2</w:t>
            </w:r>
            <w:r w:rsidR="003F4997">
              <w:rPr>
                <w:rFonts w:hint="eastAsia"/>
                <w:sz w:val="24"/>
                <w:szCs w:val="24"/>
              </w:rPr>
              <w:t>8</w:t>
            </w:r>
            <w:r w:rsidRPr="00482E17">
              <w:rPr>
                <w:rFonts w:hint="eastAsia"/>
                <w:sz w:val="24"/>
                <w:szCs w:val="24"/>
              </w:rPr>
              <w:t>00</w:t>
            </w:r>
            <w:r w:rsidRPr="00482E17">
              <w:rPr>
                <w:rFonts w:hint="eastAsia"/>
                <w:sz w:val="24"/>
                <w:szCs w:val="24"/>
              </w:rPr>
              <w:t>元</w:t>
            </w:r>
            <w:r w:rsidRPr="00482E17">
              <w:rPr>
                <w:rFonts w:hint="eastAsia"/>
                <w:sz w:val="24"/>
                <w:szCs w:val="24"/>
              </w:rPr>
              <w:t>/</w:t>
            </w:r>
            <w:r w:rsidRPr="00482E17">
              <w:rPr>
                <w:rFonts w:hint="eastAsia"/>
                <w:sz w:val="24"/>
                <w:szCs w:val="24"/>
              </w:rPr>
              <w:t>人</w:t>
            </w:r>
            <w:r w:rsidRPr="00E1286E">
              <w:rPr>
                <w:rFonts w:hint="eastAsia"/>
                <w:b/>
                <w:sz w:val="24"/>
                <w:szCs w:val="24"/>
              </w:rPr>
              <w:t>。</w:t>
            </w:r>
          </w:p>
          <w:p w:rsidR="00EF58B1" w:rsidRPr="00E1286E" w:rsidRDefault="00EF58B1" w:rsidP="00D5628F">
            <w:pPr>
              <w:ind w:firstLineChars="200" w:firstLine="420"/>
            </w:pPr>
            <w:r w:rsidRPr="00E1286E">
              <w:rPr>
                <w:rFonts w:hint="eastAsia"/>
              </w:rPr>
              <w:t>（注：</w:t>
            </w:r>
            <w:r w:rsidR="00EE0732">
              <w:rPr>
                <w:rFonts w:hint="eastAsia"/>
              </w:rPr>
              <w:t>会费</w:t>
            </w:r>
            <w:r w:rsidRPr="00E1286E">
              <w:rPr>
                <w:rFonts w:hint="eastAsia"/>
              </w:rPr>
              <w:t>含</w:t>
            </w:r>
            <w:r w:rsidR="00EE0732">
              <w:rPr>
                <w:rFonts w:hint="eastAsia"/>
              </w:rPr>
              <w:t>会议</w:t>
            </w:r>
            <w:r w:rsidRPr="00E1286E">
              <w:rPr>
                <w:rFonts w:hint="eastAsia"/>
              </w:rPr>
              <w:t>资料费、餐饮费、专家咨询、商务</w:t>
            </w:r>
            <w:r w:rsidR="004E0F34">
              <w:rPr>
                <w:rFonts w:hint="eastAsia"/>
              </w:rPr>
              <w:t>旅游</w:t>
            </w:r>
            <w:r w:rsidRPr="00E1286E">
              <w:rPr>
                <w:rFonts w:hint="eastAsia"/>
              </w:rPr>
              <w:t>）</w:t>
            </w:r>
            <w:r w:rsidR="00733E24">
              <w:rPr>
                <w:rFonts w:hint="eastAsia"/>
              </w:rPr>
              <w:t>若</w:t>
            </w:r>
            <w:r w:rsidRPr="00E1286E">
              <w:rPr>
                <w:rFonts w:hint="eastAsia"/>
              </w:rPr>
              <w:t>住宿预定</w:t>
            </w:r>
            <w:r w:rsidR="00733E24">
              <w:rPr>
                <w:rFonts w:hint="eastAsia"/>
              </w:rPr>
              <w:t>会议酒店</w:t>
            </w:r>
            <w:r w:rsidRPr="00E1286E">
              <w:rPr>
                <w:rFonts w:hint="eastAsia"/>
              </w:rPr>
              <w:t>我方可协助办理，费用自理。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</w:tcBorders>
          </w:tcPr>
          <w:p w:rsidR="00EF58B1" w:rsidRPr="004E0F34" w:rsidRDefault="00EF58B1" w:rsidP="00D5628F">
            <w:pPr>
              <w:rPr>
                <w:rFonts w:ascii="黑体" w:eastAsia="黑体"/>
                <w:sz w:val="24"/>
                <w:szCs w:val="24"/>
              </w:rPr>
            </w:pPr>
            <w:r w:rsidRPr="004E0F34">
              <w:rPr>
                <w:rFonts w:ascii="黑体" w:eastAsia="黑体" w:hint="eastAsia"/>
                <w:sz w:val="24"/>
                <w:szCs w:val="24"/>
              </w:rPr>
              <w:t>【汇款方式】</w:t>
            </w:r>
          </w:p>
          <w:p w:rsidR="00EF58B1" w:rsidRPr="00E1286E" w:rsidRDefault="00EF58B1" w:rsidP="00D5628F">
            <w:pPr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收款单位：</w:t>
            </w:r>
            <w:r w:rsidRPr="00B8134A">
              <w:rPr>
                <w:rFonts w:hint="eastAsia"/>
                <w:sz w:val="24"/>
                <w:szCs w:val="24"/>
              </w:rPr>
              <w:t>山东卓创资讯有限公司</w:t>
            </w:r>
            <w:r w:rsidRPr="00E1286E">
              <w:rPr>
                <w:rFonts w:hint="eastAsia"/>
                <w:b/>
                <w:sz w:val="24"/>
                <w:szCs w:val="24"/>
              </w:rPr>
              <w:cr/>
            </w:r>
            <w:r w:rsidRPr="00E1286E">
              <w:rPr>
                <w:rFonts w:hint="eastAsia"/>
                <w:b/>
                <w:sz w:val="24"/>
                <w:szCs w:val="24"/>
              </w:rPr>
              <w:t>开户行：</w:t>
            </w:r>
            <w:r w:rsidRPr="00B8134A">
              <w:rPr>
                <w:rFonts w:hint="eastAsia"/>
                <w:sz w:val="24"/>
                <w:szCs w:val="24"/>
              </w:rPr>
              <w:t>农行淄博临淄支行齐鲁化工商城分理处</w:t>
            </w:r>
          </w:p>
          <w:p w:rsidR="00EF58B1" w:rsidRPr="00E1286E" w:rsidRDefault="00EF58B1" w:rsidP="00D5628F">
            <w:pPr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账号：</w:t>
            </w:r>
            <w:r w:rsidRPr="00B8134A">
              <w:rPr>
                <w:rFonts w:hint="eastAsia"/>
                <w:sz w:val="24"/>
                <w:szCs w:val="24"/>
              </w:rPr>
              <w:t>15-2329 0104 0013 368</w:t>
            </w:r>
          </w:p>
        </w:tc>
      </w:tr>
      <w:tr w:rsidR="00EF58B1" w:rsidRPr="00624E61" w:rsidTr="00D5628F">
        <w:trPr>
          <w:trHeight w:val="1052"/>
        </w:trPr>
        <w:tc>
          <w:tcPr>
            <w:tcW w:w="9248" w:type="dxa"/>
            <w:gridSpan w:val="8"/>
            <w:tcBorders>
              <w:bottom w:val="single" w:sz="4" w:space="0" w:color="auto"/>
            </w:tcBorders>
          </w:tcPr>
          <w:p w:rsidR="00EF58B1" w:rsidRPr="00E1286E" w:rsidRDefault="00EF58B1" w:rsidP="00D5628F">
            <w:pPr>
              <w:rPr>
                <w:b/>
                <w:sz w:val="24"/>
                <w:szCs w:val="24"/>
              </w:rPr>
            </w:pPr>
            <w:r w:rsidRPr="00E1286E">
              <w:rPr>
                <w:rFonts w:hint="eastAsia"/>
                <w:b/>
                <w:sz w:val="24"/>
                <w:szCs w:val="24"/>
              </w:rPr>
              <w:t>商业合作方式：</w:t>
            </w:r>
          </w:p>
          <w:p w:rsidR="00EF58B1" w:rsidRDefault="00EF58B1" w:rsidP="00D5628F">
            <w:pPr>
              <w:rPr>
                <w:sz w:val="24"/>
                <w:szCs w:val="24"/>
              </w:rPr>
            </w:pPr>
            <w:r w:rsidRPr="00E1286E">
              <w:rPr>
                <w:sz w:val="24"/>
                <w:szCs w:val="24"/>
              </w:rPr>
              <w:t>1</w:t>
            </w:r>
            <w:r w:rsidRPr="00E1286E">
              <w:rPr>
                <w:rFonts w:hint="eastAsia"/>
                <w:sz w:val="24"/>
                <w:szCs w:val="24"/>
              </w:rPr>
              <w:t>、全程协办</w:t>
            </w:r>
            <w:r w:rsidRPr="00E1286E">
              <w:rPr>
                <w:rFonts w:hint="eastAsia"/>
                <w:sz w:val="24"/>
                <w:szCs w:val="24"/>
              </w:rPr>
              <w:t xml:space="preserve">   2</w:t>
            </w:r>
            <w:r w:rsidRPr="00E1286E">
              <w:rPr>
                <w:rFonts w:hint="eastAsia"/>
                <w:sz w:val="24"/>
                <w:szCs w:val="24"/>
              </w:rPr>
              <w:t>、企业自荐</w:t>
            </w:r>
            <w:r w:rsidRPr="00E1286E">
              <w:rPr>
                <w:rFonts w:hint="eastAsia"/>
                <w:sz w:val="24"/>
                <w:szCs w:val="24"/>
              </w:rPr>
              <w:t xml:space="preserve">    3</w:t>
            </w:r>
            <w:r w:rsidRPr="00E1286E">
              <w:rPr>
                <w:rFonts w:hint="eastAsia"/>
                <w:sz w:val="24"/>
                <w:szCs w:val="24"/>
              </w:rPr>
              <w:t>、晚宴赞助</w:t>
            </w:r>
            <w:r w:rsidRPr="00E1286E">
              <w:rPr>
                <w:rFonts w:hint="eastAsia"/>
                <w:sz w:val="24"/>
                <w:szCs w:val="24"/>
              </w:rPr>
              <w:t>4</w:t>
            </w:r>
            <w:r w:rsidRPr="00E1286E">
              <w:rPr>
                <w:rFonts w:hint="eastAsia"/>
                <w:sz w:val="24"/>
                <w:szCs w:val="24"/>
              </w:rPr>
              <w:t>、资料袋放置</w:t>
            </w:r>
            <w:r w:rsidRPr="00E1286E">
              <w:rPr>
                <w:rFonts w:hint="eastAsia"/>
                <w:sz w:val="24"/>
                <w:szCs w:val="24"/>
              </w:rPr>
              <w:t xml:space="preserve">   5</w:t>
            </w:r>
            <w:r w:rsidRPr="00E1286E">
              <w:rPr>
                <w:rFonts w:hint="eastAsia"/>
                <w:sz w:val="24"/>
                <w:szCs w:val="24"/>
              </w:rPr>
              <w:t>、会刊彩页宣传</w:t>
            </w:r>
          </w:p>
          <w:p w:rsidR="00DF5390" w:rsidRPr="00361CCF" w:rsidRDefault="00361CCF" w:rsidP="00D5628F">
            <w:pPr>
              <w:rPr>
                <w:rFonts w:ascii="楷体_GB2312" w:eastAsia="楷体_GB2312"/>
                <w:sz w:val="24"/>
                <w:szCs w:val="24"/>
              </w:rPr>
            </w:pPr>
            <w:r w:rsidRPr="00361CCF">
              <w:rPr>
                <w:rFonts w:ascii="楷体_GB2312" w:eastAsia="楷体_GB2312" w:hint="eastAsia"/>
                <w:sz w:val="24"/>
                <w:szCs w:val="24"/>
              </w:rPr>
              <w:t>（</w:t>
            </w:r>
            <w:r w:rsidR="00DF5390" w:rsidRPr="00361CCF">
              <w:rPr>
                <w:rFonts w:ascii="楷体_GB2312" w:eastAsia="楷体_GB2312" w:hint="eastAsia"/>
                <w:sz w:val="24"/>
                <w:szCs w:val="24"/>
              </w:rPr>
              <w:t>具体合作方案请致电会务组索取</w:t>
            </w:r>
            <w:r w:rsidRPr="00361CCF"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</w:tr>
    </w:tbl>
    <w:p w:rsidR="00A2580C" w:rsidRPr="005D400D" w:rsidRDefault="00EF58B1" w:rsidP="005D400D">
      <w:pPr>
        <w:spacing w:line="460" w:lineRule="exact"/>
        <w:ind w:left="1535" w:hangingChars="637" w:hanging="1535"/>
        <w:rPr>
          <w:b/>
          <w:sz w:val="24"/>
          <w:szCs w:val="24"/>
        </w:rPr>
      </w:pPr>
      <w:r w:rsidRPr="00D64733">
        <w:rPr>
          <w:rFonts w:hint="eastAsia"/>
          <w:b/>
          <w:sz w:val="24"/>
          <w:szCs w:val="24"/>
        </w:rPr>
        <w:t>【注意事项】</w:t>
      </w:r>
      <w:r w:rsidR="001230C4">
        <w:rPr>
          <w:rFonts w:hint="eastAsia"/>
          <w:b/>
          <w:sz w:val="24"/>
          <w:szCs w:val="24"/>
        </w:rPr>
        <w:t>为了便于</w:t>
      </w:r>
      <w:r w:rsidR="001230C4" w:rsidRPr="001230C4">
        <w:rPr>
          <w:rFonts w:hint="eastAsia"/>
          <w:b/>
          <w:sz w:val="24"/>
          <w:szCs w:val="24"/>
        </w:rPr>
        <w:t>请将回执传真至会务组</w:t>
      </w:r>
      <w:r w:rsidR="001230C4" w:rsidRPr="001230C4">
        <w:rPr>
          <w:rFonts w:hint="eastAsia"/>
          <w:b/>
          <w:sz w:val="24"/>
          <w:szCs w:val="24"/>
        </w:rPr>
        <w:t>0533-6092021</w:t>
      </w:r>
      <w:r w:rsidR="001230C4" w:rsidRPr="001230C4">
        <w:rPr>
          <w:rFonts w:hint="eastAsia"/>
          <w:b/>
          <w:sz w:val="24"/>
          <w:szCs w:val="24"/>
        </w:rPr>
        <w:t>，或</w:t>
      </w:r>
      <w:r w:rsidR="001230C4" w:rsidRPr="001230C4">
        <w:rPr>
          <w:rFonts w:hint="eastAsia"/>
          <w:b/>
          <w:sz w:val="24"/>
          <w:szCs w:val="24"/>
        </w:rPr>
        <w:t>E-mail</w:t>
      </w:r>
      <w:r w:rsidR="001230C4" w:rsidRPr="001230C4">
        <w:rPr>
          <w:rFonts w:hint="eastAsia"/>
          <w:b/>
          <w:sz w:val="24"/>
          <w:szCs w:val="24"/>
        </w:rPr>
        <w:t>到</w:t>
      </w:r>
      <w:r w:rsidR="001230C4" w:rsidRPr="001230C4">
        <w:rPr>
          <w:rFonts w:hint="eastAsia"/>
          <w:b/>
          <w:sz w:val="24"/>
          <w:szCs w:val="24"/>
        </w:rPr>
        <w:t xml:space="preserve">zhuzw@chem99.com </w:t>
      </w:r>
      <w:r w:rsidR="001230C4" w:rsidRPr="001230C4">
        <w:rPr>
          <w:rFonts w:hint="eastAsia"/>
          <w:b/>
          <w:sz w:val="24"/>
          <w:szCs w:val="24"/>
        </w:rPr>
        <w:t>以便安排相关事宜。</w:t>
      </w:r>
    </w:p>
    <w:sectPr w:rsidR="00A2580C" w:rsidRPr="005D400D" w:rsidSect="00B7533F">
      <w:headerReference w:type="default" r:id="rId8"/>
      <w:footerReference w:type="default" r:id="rId9"/>
      <w:pgSz w:w="11906" w:h="16838"/>
      <w:pgMar w:top="1440" w:right="1418" w:bottom="1440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75" w:rsidRDefault="00562675" w:rsidP="00AE3E5A">
      <w:r>
        <w:separator/>
      </w:r>
    </w:p>
  </w:endnote>
  <w:endnote w:type="continuationSeparator" w:id="1">
    <w:p w:rsidR="00562675" w:rsidRDefault="00562675" w:rsidP="00AE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30" w:rsidRPr="00471D41" w:rsidRDefault="00B44390" w:rsidP="00194830">
    <w:pPr>
      <w:pStyle w:val="a4"/>
      <w:jc w:val="center"/>
    </w:pPr>
    <w:r>
      <w:rPr>
        <w:noProof/>
      </w:rPr>
      <w:pict>
        <v:line id="直接连接符 8" o:spid="_x0000_s2050" style="position:absolute;left:0;text-align:left;z-index:251660288;visibility:visible" from="16.5pt,-3.2pt" to="433.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" strokecolor="#7f7f7f"/>
      </w:pict>
    </w:r>
    <w:r w:rsidR="00194830">
      <w:rPr>
        <w:rFonts w:hint="eastAsia"/>
        <w:color w:val="898989"/>
        <w:sz w:val="20"/>
        <w:szCs w:val="20"/>
      </w:rPr>
      <w:t>更多大宗商品详情请登录</w:t>
    </w:r>
    <w:hyperlink r:id="rId1" w:history="1">
      <w:r w:rsidR="00194830" w:rsidRPr="00497261">
        <w:rPr>
          <w:rStyle w:val="a6"/>
          <w:rFonts w:ascii="Arial" w:hAnsi="Arial" w:cs="Arial"/>
          <w:color w:val="FF0000"/>
          <w:sz w:val="20"/>
          <w:szCs w:val="20"/>
        </w:rPr>
        <w:t>www.sci99.com</w:t>
      </w:r>
    </w:hyperlink>
    <w:r>
      <w:rPr>
        <w:b/>
        <w:bCs/>
        <w:sz w:val="24"/>
        <w:szCs w:val="24"/>
      </w:rPr>
      <w:fldChar w:fldCharType="begin"/>
    </w:r>
    <w:r w:rsidR="00194830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21DB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194830" w:rsidRPr="00D2609F">
      <w:t xml:space="preserve"> / </w:t>
    </w:r>
    <w:r>
      <w:rPr>
        <w:b/>
        <w:bCs/>
        <w:sz w:val="24"/>
        <w:szCs w:val="24"/>
      </w:rPr>
      <w:fldChar w:fldCharType="begin"/>
    </w:r>
    <w:r w:rsidR="00194830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21DB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75" w:rsidRDefault="00562675" w:rsidP="00AE3E5A">
      <w:r>
        <w:separator/>
      </w:r>
    </w:p>
  </w:footnote>
  <w:footnote w:type="continuationSeparator" w:id="1">
    <w:p w:rsidR="00562675" w:rsidRDefault="00562675" w:rsidP="00AE3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DE" w:rsidRDefault="00563FDE" w:rsidP="00563FDE">
    <w:pPr>
      <w:pStyle w:val="a3"/>
      <w:jc w:val="left"/>
    </w:pPr>
    <w:r>
      <w:rPr>
        <w:noProof/>
      </w:rPr>
      <w:drawing>
        <wp:inline distT="0" distB="0" distL="0" distR="0">
          <wp:extent cx="5878210" cy="464949"/>
          <wp:effectExtent l="19050" t="0" r="8240" b="0"/>
          <wp:docPr id="2" name="图片 1" descr="未标题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8210" cy="464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E5A"/>
    <w:rsid w:val="000000B6"/>
    <w:rsid w:val="0000421B"/>
    <w:rsid w:val="00010CEF"/>
    <w:rsid w:val="00020C28"/>
    <w:rsid w:val="000271AF"/>
    <w:rsid w:val="0002736B"/>
    <w:rsid w:val="00033893"/>
    <w:rsid w:val="000758D8"/>
    <w:rsid w:val="00075F28"/>
    <w:rsid w:val="00091723"/>
    <w:rsid w:val="00095169"/>
    <w:rsid w:val="000B206A"/>
    <w:rsid w:val="000B58A1"/>
    <w:rsid w:val="000C1990"/>
    <w:rsid w:val="000E1A4A"/>
    <w:rsid w:val="000E2AC2"/>
    <w:rsid w:val="000E4803"/>
    <w:rsid w:val="000E4C70"/>
    <w:rsid w:val="000F0289"/>
    <w:rsid w:val="0010739B"/>
    <w:rsid w:val="001230C4"/>
    <w:rsid w:val="0014613A"/>
    <w:rsid w:val="00152B28"/>
    <w:rsid w:val="00164C3D"/>
    <w:rsid w:val="00194830"/>
    <w:rsid w:val="00197561"/>
    <w:rsid w:val="001A08E4"/>
    <w:rsid w:val="001B23B9"/>
    <w:rsid w:val="001B5DE3"/>
    <w:rsid w:val="001C7B82"/>
    <w:rsid w:val="001D6FC2"/>
    <w:rsid w:val="001E61C5"/>
    <w:rsid w:val="00214698"/>
    <w:rsid w:val="0023092D"/>
    <w:rsid w:val="002425B5"/>
    <w:rsid w:val="00250A21"/>
    <w:rsid w:val="00251684"/>
    <w:rsid w:val="002C2DE7"/>
    <w:rsid w:val="002E55AD"/>
    <w:rsid w:val="002F68E9"/>
    <w:rsid w:val="0030791D"/>
    <w:rsid w:val="00307E16"/>
    <w:rsid w:val="00312F6A"/>
    <w:rsid w:val="00333B81"/>
    <w:rsid w:val="00337378"/>
    <w:rsid w:val="003514E2"/>
    <w:rsid w:val="00361CCF"/>
    <w:rsid w:val="00373D14"/>
    <w:rsid w:val="003762CD"/>
    <w:rsid w:val="0039660D"/>
    <w:rsid w:val="003A4825"/>
    <w:rsid w:val="003A6B34"/>
    <w:rsid w:val="003B2126"/>
    <w:rsid w:val="003B65C1"/>
    <w:rsid w:val="003B691F"/>
    <w:rsid w:val="003C1205"/>
    <w:rsid w:val="003D0BE7"/>
    <w:rsid w:val="003D37A4"/>
    <w:rsid w:val="003D5998"/>
    <w:rsid w:val="003E159C"/>
    <w:rsid w:val="003E216D"/>
    <w:rsid w:val="003F4997"/>
    <w:rsid w:val="0040462F"/>
    <w:rsid w:val="00440FD3"/>
    <w:rsid w:val="004615F4"/>
    <w:rsid w:val="00462983"/>
    <w:rsid w:val="00470575"/>
    <w:rsid w:val="00470A6E"/>
    <w:rsid w:val="004930E7"/>
    <w:rsid w:val="00494A03"/>
    <w:rsid w:val="004B24CD"/>
    <w:rsid w:val="004B25EA"/>
    <w:rsid w:val="004B26A6"/>
    <w:rsid w:val="004B6549"/>
    <w:rsid w:val="004E0F34"/>
    <w:rsid w:val="004E3D6D"/>
    <w:rsid w:val="004F57C3"/>
    <w:rsid w:val="00502568"/>
    <w:rsid w:val="005040DC"/>
    <w:rsid w:val="005105F1"/>
    <w:rsid w:val="00511466"/>
    <w:rsid w:val="00523370"/>
    <w:rsid w:val="00527468"/>
    <w:rsid w:val="00531FD5"/>
    <w:rsid w:val="00562675"/>
    <w:rsid w:val="00563FDE"/>
    <w:rsid w:val="00571B45"/>
    <w:rsid w:val="005805A5"/>
    <w:rsid w:val="00597562"/>
    <w:rsid w:val="005A4777"/>
    <w:rsid w:val="005B2876"/>
    <w:rsid w:val="005C28C1"/>
    <w:rsid w:val="005C731A"/>
    <w:rsid w:val="005D400D"/>
    <w:rsid w:val="005E464C"/>
    <w:rsid w:val="006037E6"/>
    <w:rsid w:val="006301F2"/>
    <w:rsid w:val="00641DE7"/>
    <w:rsid w:val="00661444"/>
    <w:rsid w:val="00673FE4"/>
    <w:rsid w:val="006823F2"/>
    <w:rsid w:val="006A3057"/>
    <w:rsid w:val="006A3A55"/>
    <w:rsid w:val="006B2E24"/>
    <w:rsid w:val="006D7378"/>
    <w:rsid w:val="007025A0"/>
    <w:rsid w:val="007136D8"/>
    <w:rsid w:val="007165CF"/>
    <w:rsid w:val="007304D6"/>
    <w:rsid w:val="00733E24"/>
    <w:rsid w:val="00783FD3"/>
    <w:rsid w:val="007A7C9D"/>
    <w:rsid w:val="007C1585"/>
    <w:rsid w:val="007F7B4B"/>
    <w:rsid w:val="0081240C"/>
    <w:rsid w:val="00825927"/>
    <w:rsid w:val="00834053"/>
    <w:rsid w:val="008372F3"/>
    <w:rsid w:val="0085514C"/>
    <w:rsid w:val="008566DB"/>
    <w:rsid w:val="00865097"/>
    <w:rsid w:val="008861E1"/>
    <w:rsid w:val="008B62BA"/>
    <w:rsid w:val="008C60BE"/>
    <w:rsid w:val="008F5E3B"/>
    <w:rsid w:val="00903D69"/>
    <w:rsid w:val="009137F8"/>
    <w:rsid w:val="00917F88"/>
    <w:rsid w:val="00944E30"/>
    <w:rsid w:val="00956168"/>
    <w:rsid w:val="00966733"/>
    <w:rsid w:val="009723DC"/>
    <w:rsid w:val="009902D3"/>
    <w:rsid w:val="009B0A4E"/>
    <w:rsid w:val="009C23C6"/>
    <w:rsid w:val="009C6822"/>
    <w:rsid w:val="009F34DB"/>
    <w:rsid w:val="00A03D25"/>
    <w:rsid w:val="00A06CAE"/>
    <w:rsid w:val="00A1421F"/>
    <w:rsid w:val="00A2580C"/>
    <w:rsid w:val="00A36A18"/>
    <w:rsid w:val="00A47EEE"/>
    <w:rsid w:val="00A559D4"/>
    <w:rsid w:val="00A7206E"/>
    <w:rsid w:val="00A7343D"/>
    <w:rsid w:val="00A744EC"/>
    <w:rsid w:val="00A76542"/>
    <w:rsid w:val="00A77B5B"/>
    <w:rsid w:val="00A861E3"/>
    <w:rsid w:val="00A909B4"/>
    <w:rsid w:val="00AB40AA"/>
    <w:rsid w:val="00AC41A3"/>
    <w:rsid w:val="00AE0A6F"/>
    <w:rsid w:val="00AE3E5A"/>
    <w:rsid w:val="00AE4E9D"/>
    <w:rsid w:val="00AE5EAA"/>
    <w:rsid w:val="00AF337A"/>
    <w:rsid w:val="00AF5598"/>
    <w:rsid w:val="00AF6673"/>
    <w:rsid w:val="00B14A78"/>
    <w:rsid w:val="00B1595E"/>
    <w:rsid w:val="00B21DBC"/>
    <w:rsid w:val="00B21DE2"/>
    <w:rsid w:val="00B44390"/>
    <w:rsid w:val="00B46340"/>
    <w:rsid w:val="00B63D45"/>
    <w:rsid w:val="00B65C20"/>
    <w:rsid w:val="00B7533F"/>
    <w:rsid w:val="00BB07D1"/>
    <w:rsid w:val="00BB4526"/>
    <w:rsid w:val="00BC1860"/>
    <w:rsid w:val="00BD2D5F"/>
    <w:rsid w:val="00BD68CD"/>
    <w:rsid w:val="00BE76C2"/>
    <w:rsid w:val="00BF542C"/>
    <w:rsid w:val="00C21F76"/>
    <w:rsid w:val="00C221AD"/>
    <w:rsid w:val="00C22785"/>
    <w:rsid w:val="00C62E07"/>
    <w:rsid w:val="00C659AB"/>
    <w:rsid w:val="00CA07C5"/>
    <w:rsid w:val="00CC649B"/>
    <w:rsid w:val="00CD731F"/>
    <w:rsid w:val="00D200AE"/>
    <w:rsid w:val="00D339FD"/>
    <w:rsid w:val="00D47305"/>
    <w:rsid w:val="00D55206"/>
    <w:rsid w:val="00D5628F"/>
    <w:rsid w:val="00D56F62"/>
    <w:rsid w:val="00D64733"/>
    <w:rsid w:val="00D77ED6"/>
    <w:rsid w:val="00D9684E"/>
    <w:rsid w:val="00D97FBD"/>
    <w:rsid w:val="00DA2B6D"/>
    <w:rsid w:val="00DB080F"/>
    <w:rsid w:val="00DB5973"/>
    <w:rsid w:val="00DF0508"/>
    <w:rsid w:val="00DF5390"/>
    <w:rsid w:val="00DF65AD"/>
    <w:rsid w:val="00E06AA1"/>
    <w:rsid w:val="00E12AEA"/>
    <w:rsid w:val="00E21CEC"/>
    <w:rsid w:val="00E22180"/>
    <w:rsid w:val="00E41FF8"/>
    <w:rsid w:val="00E44F30"/>
    <w:rsid w:val="00E715B3"/>
    <w:rsid w:val="00E93E78"/>
    <w:rsid w:val="00EA4B0F"/>
    <w:rsid w:val="00EA7A95"/>
    <w:rsid w:val="00EC4F23"/>
    <w:rsid w:val="00ED6F70"/>
    <w:rsid w:val="00EE0732"/>
    <w:rsid w:val="00EF58B1"/>
    <w:rsid w:val="00EF717E"/>
    <w:rsid w:val="00F027A3"/>
    <w:rsid w:val="00F0671D"/>
    <w:rsid w:val="00F13BD0"/>
    <w:rsid w:val="00F50C9C"/>
    <w:rsid w:val="00F523E0"/>
    <w:rsid w:val="00F5735F"/>
    <w:rsid w:val="00F573D6"/>
    <w:rsid w:val="00F778FF"/>
    <w:rsid w:val="00F84EAC"/>
    <w:rsid w:val="00FD2988"/>
    <w:rsid w:val="00FF4708"/>
    <w:rsid w:val="00FF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E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E5A"/>
    <w:rPr>
      <w:sz w:val="18"/>
      <w:szCs w:val="18"/>
    </w:rPr>
  </w:style>
  <w:style w:type="paragraph" w:styleId="a5">
    <w:name w:val="List Paragraph"/>
    <w:basedOn w:val="a"/>
    <w:uiPriority w:val="34"/>
    <w:qFormat/>
    <w:rsid w:val="00AE3E5A"/>
    <w:pPr>
      <w:ind w:firstLineChars="200" w:firstLine="420"/>
    </w:pPr>
  </w:style>
  <w:style w:type="character" w:styleId="a6">
    <w:name w:val="Hyperlink"/>
    <w:uiPriority w:val="99"/>
    <w:rsid w:val="00AE3E5A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258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58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ci99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99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ln>
              <a:noFill/>
            </a:ln>
          </c:spPr>
          <c:cat>
            <c:strRef>
              <c:f>Sheet1!$A$2:$A$9</c:f>
              <c:strCache>
                <c:ptCount val="8"/>
                <c:pt idx="0">
                  <c:v>铅矿</c:v>
                </c:pt>
                <c:pt idx="1">
                  <c:v>铅冶炼厂家</c:v>
                </c:pt>
                <c:pt idx="2">
                  <c:v>铅贸易商</c:v>
                </c:pt>
                <c:pt idx="3">
                  <c:v>极板、合金客户</c:v>
                </c:pt>
                <c:pt idx="4">
                  <c:v>废旧贸易商及再生冶炼厂家</c:v>
                </c:pt>
                <c:pt idx="5">
                  <c:v>期货\证券公司</c:v>
                </c:pt>
                <c:pt idx="6">
                  <c:v>投资公司</c:v>
                </c:pt>
                <c:pt idx="7">
                  <c:v>铅蓄电池厂家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10</c:v>
                </c:pt>
                <c:pt idx="4">
                  <c:v>15</c:v>
                </c:pt>
                <c:pt idx="5">
                  <c:v>5</c:v>
                </c:pt>
                <c:pt idx="6">
                  <c:v>5</c:v>
                </c:pt>
                <c:pt idx="7">
                  <c:v>20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5964844722877083"/>
          <c:y val="7.2965246814027981E-2"/>
          <c:w val="0.42575301262524667"/>
          <c:h val="0.88619802042817275"/>
        </c:manualLayout>
      </c:layout>
    </c:legend>
    <c:plotVisOnly val="1"/>
    <c:dispBlanksAs val="zero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1732</Characters>
  <Application>Microsoft Office Word</Application>
  <DocSecurity>0</DocSecurity>
  <Lines>14</Lines>
  <Paragraphs>4</Paragraphs>
  <ScaleCrop>false</ScaleCrop>
  <Company>山东卓创资讯有限公司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caozk</dc:creator>
  <cp:keywords/>
  <dc:description/>
  <cp:lastModifiedBy>Administrator</cp:lastModifiedBy>
  <cp:revision>2</cp:revision>
  <cp:lastPrinted>2012-07-10T08:34:00Z</cp:lastPrinted>
  <dcterms:created xsi:type="dcterms:W3CDTF">2012-08-15T07:42:00Z</dcterms:created>
  <dcterms:modified xsi:type="dcterms:W3CDTF">2012-08-15T07:42:00Z</dcterms:modified>
</cp:coreProperties>
</file>