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FE" w:rsidRDefault="00240018">
      <w:pPr>
        <w:jc w:val="center"/>
        <w:rPr>
          <w:rFonts w:ascii="方正小标宋简体" w:eastAsia="方正小标宋简体" w:hAnsi="宋体"/>
          <w:color w:val="FF0000"/>
          <w:spacing w:val="60"/>
          <w:w w:val="58"/>
          <w:kern w:val="10"/>
          <w:position w:val="-10"/>
          <w:sz w:val="72"/>
          <w:szCs w:val="72"/>
        </w:rPr>
      </w:pPr>
      <w:r>
        <w:rPr>
          <w:rFonts w:ascii="方正小标宋简体" w:eastAsia="方正小标宋简体" w:hAnsi="宋体" w:hint="eastAsia"/>
          <w:color w:val="FF0000"/>
          <w:spacing w:val="60"/>
          <w:w w:val="58"/>
          <w:kern w:val="10"/>
          <w:position w:val="-10"/>
          <w:sz w:val="72"/>
          <w:szCs w:val="72"/>
        </w:rPr>
        <w:t>中国有色金属工业协会再生金属分会</w:t>
      </w:r>
    </w:p>
    <w:p w:rsidR="00DD03FE" w:rsidRDefault="00240018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5621020" cy="0"/>
                <wp:effectExtent l="0" t="19050" r="5588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0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10.65pt;height:0pt;width:442.6pt;mso-position-horizontal:center;mso-position-horizontal-relative:margin;z-index:251658240;mso-width-relative:page;mso-height-relative:page;" filled="f" stroked="t" coordsize="21600,21600" o:gfxdata="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jwvjG0gAAAAYBAAAPAAAAAAAAAAEAIAAAACIAAABk&#10;cnMvZG93bnJldi54bWxQSwECFAAUAAAACACHTuJA2nKyl9MBAABuAwAADgAAAAAAAAABACAAAAAh&#10;AQAAZHJzL2Uyb0RvYy54bWxQSwUGAAAAAAYABgBZAQAAZ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C44962" w:rsidRDefault="00240018" w:rsidP="00C44962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关于</w:t>
      </w:r>
      <w:r>
        <w:rPr>
          <w:rFonts w:ascii="方正小标宋简体" w:eastAsia="方正小标宋简体" w:hAnsi="黑体"/>
          <w:sz w:val="36"/>
          <w:szCs w:val="36"/>
        </w:rPr>
        <w:t>邀请参编</w:t>
      </w:r>
      <w:r>
        <w:rPr>
          <w:rFonts w:ascii="方正小标宋简体" w:eastAsia="方正小标宋简体" w:hAnsi="黑体" w:hint="eastAsia"/>
          <w:sz w:val="36"/>
          <w:szCs w:val="36"/>
        </w:rPr>
        <w:t>《再生铜铝原料预处理技术白皮书》的</w:t>
      </w:r>
    </w:p>
    <w:p w:rsidR="00DD03FE" w:rsidRDefault="00240018" w:rsidP="00C44962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通</w:t>
      </w:r>
      <w:r w:rsidR="00734454"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黑体" w:hint="eastAsia"/>
          <w:sz w:val="36"/>
          <w:szCs w:val="36"/>
        </w:rPr>
        <w:t>知</w:t>
      </w:r>
    </w:p>
    <w:p w:rsidR="00DD03FE" w:rsidRDefault="00DD03FE">
      <w:pPr>
        <w:rPr>
          <w:rFonts w:ascii="方正小标宋简体" w:eastAsia="方正小标宋简体" w:hAnsi="黑体"/>
          <w:sz w:val="36"/>
          <w:szCs w:val="36"/>
        </w:rPr>
      </w:pPr>
    </w:p>
    <w:p w:rsidR="00DD03FE" w:rsidRDefault="0024001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各</w:t>
      </w:r>
      <w:r>
        <w:rPr>
          <w:rFonts w:ascii="黑体" w:eastAsia="黑体" w:hAnsi="黑体"/>
          <w:sz w:val="32"/>
          <w:szCs w:val="32"/>
        </w:rPr>
        <w:t>再生金属领域</w:t>
      </w:r>
      <w:r>
        <w:rPr>
          <w:rFonts w:ascii="黑体" w:eastAsia="黑体" w:hAnsi="黑体" w:hint="eastAsia"/>
          <w:sz w:val="32"/>
          <w:szCs w:val="32"/>
        </w:rPr>
        <w:t>科研机构、</w:t>
      </w:r>
      <w:r>
        <w:rPr>
          <w:rFonts w:ascii="黑体" w:eastAsia="黑体" w:hAnsi="黑体"/>
          <w:sz w:val="32"/>
          <w:szCs w:val="32"/>
        </w:rPr>
        <w:t>装</w:t>
      </w:r>
      <w:r>
        <w:rPr>
          <w:rFonts w:ascii="黑体" w:eastAsia="黑体" w:hAnsi="黑体" w:hint="eastAsia"/>
          <w:sz w:val="32"/>
          <w:szCs w:val="32"/>
        </w:rPr>
        <w:t>备生产制造企业：</w:t>
      </w:r>
    </w:p>
    <w:p w:rsidR="00502A05" w:rsidRDefault="00240018"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《再生黄铜原料》（GB/T 38470-2019）、《再生铜原料》（GB/T 38471-2019）、《再生铸造铝合金原料》（GB/T 38472-2019）三项国家标准将于2020年7月1日实施。新标准对原料品质提出更高要求，也是保障产业原料供应、促进规范发展的一个重要技术</w:t>
      </w:r>
      <w:r w:rsidR="007157FE">
        <w:rPr>
          <w:rFonts w:ascii="仿宋_GB2312" w:eastAsia="仿宋_GB2312" w:hint="eastAsia"/>
          <w:sz w:val="32"/>
          <w:szCs w:val="32"/>
        </w:rPr>
        <w:t>政策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D03FE" w:rsidRDefault="00240018" w:rsidP="00B9060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再生铜铝原料来源广泛、种类</w:t>
      </w:r>
      <w:r>
        <w:rPr>
          <w:rFonts w:ascii="仿宋_GB2312" w:eastAsia="仿宋_GB2312"/>
          <w:sz w:val="32"/>
          <w:szCs w:val="32"/>
        </w:rPr>
        <w:t>繁杂</w:t>
      </w:r>
      <w:r>
        <w:rPr>
          <w:rFonts w:ascii="仿宋_GB2312" w:eastAsia="仿宋_GB2312" w:hint="eastAsia"/>
          <w:sz w:val="32"/>
          <w:szCs w:val="32"/>
        </w:rPr>
        <w:t>，现</w:t>
      </w:r>
      <w:r w:rsidR="00502A05">
        <w:rPr>
          <w:rFonts w:ascii="仿宋_GB2312" w:eastAsia="仿宋_GB2312" w:hint="eastAsia"/>
          <w:sz w:val="32"/>
          <w:szCs w:val="32"/>
        </w:rPr>
        <w:t>行</w:t>
      </w:r>
      <w:r>
        <w:rPr>
          <w:rFonts w:ascii="仿宋_GB2312" w:eastAsia="仿宋_GB2312" w:hint="eastAsia"/>
          <w:sz w:val="32"/>
          <w:szCs w:val="32"/>
        </w:rPr>
        <w:t>一些破碎分选技术还难以达到新标准的品质要求，</w:t>
      </w:r>
      <w:r w:rsidR="00502A05">
        <w:rPr>
          <w:rFonts w:ascii="仿宋_GB2312" w:eastAsia="仿宋_GB2312" w:hint="eastAsia"/>
          <w:sz w:val="32"/>
          <w:szCs w:val="32"/>
        </w:rPr>
        <w:t>而</w:t>
      </w:r>
      <w:r>
        <w:rPr>
          <w:rFonts w:ascii="仿宋_GB2312" w:eastAsia="仿宋_GB2312" w:hint="eastAsia"/>
          <w:sz w:val="32"/>
          <w:szCs w:val="32"/>
        </w:rPr>
        <w:t>且破碎分选设备市场竞争激烈，</w:t>
      </w:r>
      <w:r>
        <w:rPr>
          <w:rFonts w:ascii="仿宋_GB2312" w:eastAsia="仿宋_GB2312"/>
          <w:sz w:val="32"/>
          <w:szCs w:val="32"/>
        </w:rPr>
        <w:t>技术</w:t>
      </w:r>
      <w:r>
        <w:rPr>
          <w:rFonts w:ascii="仿宋_GB2312" w:eastAsia="仿宋_GB2312" w:hint="eastAsia"/>
          <w:sz w:val="32"/>
          <w:szCs w:val="32"/>
        </w:rPr>
        <w:t>原理</w:t>
      </w:r>
      <w:r>
        <w:rPr>
          <w:rFonts w:ascii="仿宋_GB2312" w:eastAsia="仿宋_GB2312"/>
          <w:sz w:val="32"/>
          <w:szCs w:val="32"/>
        </w:rPr>
        <w:t>相</w:t>
      </w:r>
      <w:r>
        <w:rPr>
          <w:rFonts w:ascii="仿宋_GB2312" w:eastAsia="仿宋_GB2312" w:hint="eastAsia"/>
          <w:sz w:val="32"/>
          <w:szCs w:val="32"/>
        </w:rPr>
        <w:t>似度高</w:t>
      </w:r>
      <w:r>
        <w:rPr>
          <w:rFonts w:ascii="仿宋_GB2312" w:eastAsia="仿宋_GB2312"/>
          <w:sz w:val="32"/>
          <w:szCs w:val="32"/>
        </w:rPr>
        <w:t>，应用</w:t>
      </w:r>
      <w:r>
        <w:rPr>
          <w:rFonts w:ascii="仿宋_GB2312" w:eastAsia="仿宋_GB2312" w:hint="eastAsia"/>
          <w:sz w:val="32"/>
          <w:szCs w:val="32"/>
        </w:rPr>
        <w:t>企业选择不当，</w:t>
      </w:r>
      <w:r>
        <w:rPr>
          <w:rFonts w:ascii="仿宋_GB2312" w:eastAsia="仿宋_GB2312"/>
          <w:sz w:val="32"/>
          <w:szCs w:val="32"/>
        </w:rPr>
        <w:t>将影响原料预处理效果，</w:t>
      </w:r>
      <w:r>
        <w:rPr>
          <w:rFonts w:ascii="仿宋_GB2312" w:eastAsia="仿宋_GB2312" w:hint="eastAsia"/>
          <w:sz w:val="32"/>
          <w:szCs w:val="32"/>
        </w:rPr>
        <w:t>也增加监管的难度。借鉴国外先进的技术和</w:t>
      </w:r>
      <w:r>
        <w:rPr>
          <w:rFonts w:ascii="仿宋_GB2312" w:eastAsia="仿宋_GB2312"/>
          <w:sz w:val="32"/>
          <w:szCs w:val="32"/>
        </w:rPr>
        <w:t>装</w:t>
      </w:r>
      <w:r>
        <w:rPr>
          <w:rFonts w:ascii="仿宋_GB2312" w:eastAsia="仿宋_GB2312" w:hint="eastAsia"/>
          <w:sz w:val="32"/>
          <w:szCs w:val="32"/>
        </w:rPr>
        <w:t>备，综合相关领域成熟技术，研究开发技术方案</w:t>
      </w:r>
      <w:r>
        <w:rPr>
          <w:rFonts w:ascii="仿宋_GB2312" w:eastAsia="仿宋_GB2312"/>
          <w:sz w:val="32"/>
          <w:szCs w:val="32"/>
        </w:rPr>
        <w:t>优</w:t>
      </w:r>
      <w:r>
        <w:rPr>
          <w:rFonts w:ascii="仿宋_GB2312" w:eastAsia="仿宋_GB2312" w:hint="eastAsia"/>
          <w:sz w:val="32"/>
          <w:szCs w:val="32"/>
        </w:rPr>
        <w:t>良且</w:t>
      </w:r>
      <w:r>
        <w:rPr>
          <w:rFonts w:ascii="仿宋_GB2312" w:eastAsia="仿宋_GB2312"/>
          <w:sz w:val="32"/>
          <w:szCs w:val="32"/>
        </w:rPr>
        <w:t>运行</w:t>
      </w:r>
      <w:r>
        <w:rPr>
          <w:rFonts w:ascii="仿宋_GB2312" w:eastAsia="仿宋_GB2312" w:hint="eastAsia"/>
          <w:sz w:val="32"/>
          <w:szCs w:val="32"/>
        </w:rPr>
        <w:t>效益高的工艺和</w:t>
      </w:r>
      <w:r>
        <w:rPr>
          <w:rFonts w:ascii="仿宋_GB2312" w:eastAsia="仿宋_GB2312"/>
          <w:sz w:val="32"/>
          <w:szCs w:val="32"/>
        </w:rPr>
        <w:t>装</w:t>
      </w:r>
      <w:r>
        <w:rPr>
          <w:rFonts w:ascii="仿宋_GB2312" w:eastAsia="仿宋_GB2312" w:hint="eastAsia"/>
          <w:sz w:val="32"/>
          <w:szCs w:val="32"/>
        </w:rPr>
        <w:t>备，对于降低原料预处理成本、保障品质达标、减少环境风险，促进国内</w:t>
      </w:r>
      <w:r>
        <w:rPr>
          <w:rFonts w:ascii="仿宋_GB2312" w:eastAsia="仿宋_GB2312"/>
          <w:sz w:val="32"/>
          <w:szCs w:val="32"/>
        </w:rPr>
        <w:t>相关装</w:t>
      </w:r>
      <w:r>
        <w:rPr>
          <w:rFonts w:ascii="仿宋_GB2312" w:eastAsia="仿宋_GB2312" w:hint="eastAsia"/>
          <w:sz w:val="32"/>
          <w:szCs w:val="32"/>
        </w:rPr>
        <w:t>备研发创新，提升我国破碎分选设备核心竞争力具有十分重要的意义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D03FE" w:rsidRDefault="002400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为帮助国内外企业详细了解新标准技术指标和参数要求，改进和更好的选择预处理工艺和设备；客观记述我国再生金属产业破碎分选技术装备发展现状，总结和推广破碎分选标杆企业和优质产品，中国有色金属工业协会再生金属分会拟编制《再生铜铝原料预处理技术白皮书》，并</w:t>
      </w:r>
      <w:r>
        <w:rPr>
          <w:rFonts w:ascii="仿宋_GB2312" w:eastAsia="仿宋_GB2312"/>
          <w:sz w:val="32"/>
          <w:szCs w:val="32"/>
        </w:rPr>
        <w:t>邀请装备</w:t>
      </w:r>
      <w:r>
        <w:rPr>
          <w:rFonts w:ascii="仿宋_GB2312" w:eastAsia="仿宋_GB2312" w:hint="eastAsia"/>
          <w:sz w:val="32"/>
          <w:szCs w:val="32"/>
        </w:rPr>
        <w:t>科研、生产制造企业参与，为产业提供</w:t>
      </w:r>
      <w:r>
        <w:rPr>
          <w:rFonts w:ascii="仿宋_GB2312" w:eastAsia="仿宋_GB2312"/>
          <w:sz w:val="32"/>
          <w:szCs w:val="32"/>
        </w:rPr>
        <w:t>预处理</w:t>
      </w:r>
      <w:r>
        <w:rPr>
          <w:rFonts w:ascii="仿宋_GB2312" w:eastAsia="仿宋_GB2312" w:hint="eastAsia"/>
          <w:sz w:val="32"/>
          <w:szCs w:val="32"/>
        </w:rPr>
        <w:t>技术装备</w:t>
      </w:r>
      <w:r>
        <w:rPr>
          <w:rFonts w:ascii="仿宋_GB2312" w:eastAsia="仿宋_GB2312"/>
          <w:sz w:val="32"/>
          <w:szCs w:val="32"/>
        </w:rPr>
        <w:t>支撑，全力保障产业对预处理技术装备的需求，</w:t>
      </w:r>
      <w:r>
        <w:rPr>
          <w:rFonts w:ascii="仿宋_GB2312" w:eastAsia="仿宋_GB2312" w:hint="eastAsia"/>
          <w:sz w:val="32"/>
          <w:szCs w:val="32"/>
        </w:rPr>
        <w:t>服务和推动产业健康发展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>再生金属领域装</w:t>
      </w:r>
      <w:r>
        <w:rPr>
          <w:rFonts w:ascii="仿宋_GB2312" w:eastAsia="仿宋_GB2312" w:hint="eastAsia"/>
          <w:sz w:val="32"/>
          <w:szCs w:val="32"/>
        </w:rPr>
        <w:t>备科研机构、生产制造企业积极参</w:t>
      </w:r>
      <w:r>
        <w:rPr>
          <w:rFonts w:ascii="仿宋_GB2312" w:eastAsia="仿宋_GB2312"/>
          <w:sz w:val="32"/>
          <w:szCs w:val="32"/>
        </w:rPr>
        <w:t>编</w:t>
      </w:r>
      <w:r>
        <w:rPr>
          <w:rFonts w:ascii="仿宋_GB2312" w:eastAsia="仿宋_GB2312" w:hint="eastAsia"/>
          <w:sz w:val="32"/>
          <w:szCs w:val="32"/>
        </w:rPr>
        <w:t>，认真组织实施，确保编制工作按时保质完成。</w:t>
      </w:r>
    </w:p>
    <w:p w:rsidR="00DD03FE" w:rsidRDefault="00DD03FE">
      <w:pPr>
        <w:ind w:firstLine="648"/>
        <w:rPr>
          <w:rFonts w:ascii="仿宋_GB2312" w:eastAsia="仿宋_GB2312" w:hAnsi="黑体"/>
          <w:sz w:val="32"/>
          <w:szCs w:val="32"/>
        </w:rPr>
      </w:pPr>
    </w:p>
    <w:p w:rsidR="00DD03FE" w:rsidRDefault="00240018">
      <w:pPr>
        <w:ind w:firstLine="648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联系人：</w:t>
      </w:r>
    </w:p>
    <w:p w:rsidR="00DD03FE" w:rsidRDefault="00240018">
      <w:pPr>
        <w:ind w:firstLine="648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王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鹏 </w:t>
      </w:r>
      <w:r>
        <w:rPr>
          <w:rFonts w:ascii="仿宋_GB2312" w:eastAsia="仿宋_GB2312" w:hAnsi="黑体"/>
          <w:sz w:val="32"/>
          <w:szCs w:val="32"/>
        </w:rPr>
        <w:t xml:space="preserve"> 13501054597  </w:t>
      </w:r>
      <w:r w:rsidR="00502A05">
        <w:rPr>
          <w:rFonts w:ascii="仿宋_GB2312" w:eastAsia="仿宋_GB2312" w:hAnsi="黑体"/>
          <w:sz w:val="32"/>
          <w:szCs w:val="32"/>
        </w:rPr>
        <w:t xml:space="preserve"> </w:t>
      </w:r>
      <w:hyperlink r:id="rId7" w:history="1">
        <w:r>
          <w:rPr>
            <w:rStyle w:val="a6"/>
            <w:rFonts w:ascii="仿宋_GB2312" w:eastAsia="仿宋_GB2312" w:hAnsi="黑体"/>
            <w:color w:val="000000" w:themeColor="text1"/>
            <w:sz w:val="32"/>
            <w:szCs w:val="32"/>
            <w:u w:val="none"/>
          </w:rPr>
          <w:t>wanghp@chinacmra.org</w:t>
        </w:r>
      </w:hyperlink>
    </w:p>
    <w:p w:rsidR="00DD03FE" w:rsidRDefault="00240018">
      <w:pPr>
        <w:ind w:firstLine="648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刘姣姣 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 xml:space="preserve"> 13501099861   </w:t>
      </w:r>
      <w:hyperlink r:id="rId8" w:history="1">
        <w:r>
          <w:rPr>
            <w:rStyle w:val="a6"/>
            <w:rFonts w:ascii="仿宋_GB2312" w:eastAsia="仿宋_GB2312" w:hAnsi="黑体"/>
            <w:color w:val="000000" w:themeColor="text1"/>
            <w:sz w:val="32"/>
            <w:szCs w:val="32"/>
            <w:u w:val="none"/>
          </w:rPr>
          <w:t>liujj@chinacmra.org</w:t>
        </w:r>
      </w:hyperlink>
    </w:p>
    <w:p w:rsidR="00DD03FE" w:rsidRDefault="00502A05">
      <w:pPr>
        <w:ind w:firstLine="648"/>
        <w:rPr>
          <w:rStyle w:val="a6"/>
          <w:rFonts w:ascii="仿宋_GB2312" w:eastAsia="仿宋_GB2312" w:hAnsi="黑体"/>
          <w:color w:val="000000" w:themeColor="text1"/>
          <w:sz w:val="32"/>
          <w:szCs w:val="32"/>
          <w:u w:val="none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贾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跃</w:t>
      </w:r>
      <w:r w:rsidR="00240018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240018"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 xml:space="preserve">18618289879   </w:t>
      </w:r>
      <w:hyperlink r:id="rId9" w:history="1">
        <w:r>
          <w:rPr>
            <w:rStyle w:val="a6"/>
            <w:rFonts w:ascii="仿宋_GB2312" w:eastAsia="仿宋_GB2312" w:hAnsi="黑体"/>
            <w:color w:val="000000" w:themeColor="text1"/>
            <w:sz w:val="32"/>
            <w:szCs w:val="32"/>
            <w:u w:val="none"/>
          </w:rPr>
          <w:t>jiayue@chinacmra</w:t>
        </w:r>
        <w:r>
          <w:rPr>
            <w:rStyle w:val="a6"/>
            <w:rFonts w:ascii="仿宋_GB2312" w:eastAsia="仿宋_GB2312" w:hAnsi="黑体" w:hint="eastAsia"/>
            <w:color w:val="000000" w:themeColor="text1"/>
            <w:sz w:val="32"/>
            <w:szCs w:val="32"/>
            <w:u w:val="none"/>
          </w:rPr>
          <w:t>.</w:t>
        </w:r>
        <w:r>
          <w:rPr>
            <w:rStyle w:val="a6"/>
            <w:rFonts w:ascii="仿宋_GB2312" w:eastAsia="仿宋_GB2312" w:hAnsi="黑体"/>
            <w:color w:val="000000" w:themeColor="text1"/>
            <w:sz w:val="32"/>
            <w:szCs w:val="32"/>
            <w:u w:val="none"/>
          </w:rPr>
          <w:t>org</w:t>
        </w:r>
      </w:hyperlink>
    </w:p>
    <w:p w:rsidR="001F2D6D" w:rsidRDefault="001F2D6D">
      <w:pPr>
        <w:ind w:firstLine="648"/>
        <w:rPr>
          <w:rFonts w:ascii="仿宋_GB2312" w:eastAsia="仿宋_GB2312" w:hAnsi="黑体" w:hint="eastAsia"/>
          <w:sz w:val="32"/>
          <w:szCs w:val="32"/>
        </w:rPr>
      </w:pPr>
      <w:proofErr w:type="gramStart"/>
      <w:r>
        <w:rPr>
          <w:rStyle w:val="a6"/>
          <w:rFonts w:ascii="仿宋_GB2312" w:eastAsia="仿宋_GB2312" w:hAnsi="黑体" w:hint="eastAsia"/>
          <w:color w:val="000000" w:themeColor="text1"/>
          <w:sz w:val="32"/>
          <w:szCs w:val="32"/>
          <w:u w:val="none"/>
        </w:rPr>
        <w:t>邓</w:t>
      </w:r>
      <w:proofErr w:type="gramEnd"/>
      <w:r>
        <w:rPr>
          <w:rStyle w:val="a6"/>
          <w:rFonts w:ascii="仿宋_GB2312" w:eastAsia="仿宋_GB2312" w:hAnsi="黑体" w:hint="eastAsia"/>
          <w:color w:val="000000" w:themeColor="text1"/>
          <w:sz w:val="32"/>
          <w:szCs w:val="32"/>
          <w:u w:val="none"/>
        </w:rPr>
        <w:t xml:space="preserve"> </w:t>
      </w:r>
      <w:r>
        <w:rPr>
          <w:rStyle w:val="a6"/>
          <w:rFonts w:ascii="仿宋_GB2312" w:eastAsia="仿宋_GB2312" w:hAnsi="黑体"/>
          <w:color w:val="000000" w:themeColor="text1"/>
          <w:sz w:val="32"/>
          <w:szCs w:val="32"/>
          <w:u w:val="none"/>
        </w:rPr>
        <w:t xml:space="preserve"> </w:t>
      </w:r>
      <w:r>
        <w:rPr>
          <w:rStyle w:val="a6"/>
          <w:rFonts w:ascii="仿宋_GB2312" w:eastAsia="仿宋_GB2312" w:hAnsi="黑体" w:hint="eastAsia"/>
          <w:color w:val="000000" w:themeColor="text1"/>
          <w:sz w:val="32"/>
          <w:szCs w:val="32"/>
          <w:u w:val="none"/>
        </w:rPr>
        <w:t xml:space="preserve">旭 </w:t>
      </w:r>
      <w:r>
        <w:rPr>
          <w:rStyle w:val="a6"/>
          <w:rFonts w:ascii="仿宋_GB2312" w:eastAsia="仿宋_GB2312" w:hAnsi="黑体"/>
          <w:color w:val="000000" w:themeColor="text1"/>
          <w:sz w:val="32"/>
          <w:szCs w:val="32"/>
          <w:u w:val="none"/>
        </w:rPr>
        <w:t xml:space="preserve"> 13521213857   </w:t>
      </w:r>
      <w:r w:rsidRPr="001F2D6D">
        <w:rPr>
          <w:rStyle w:val="a6"/>
          <w:rFonts w:ascii="仿宋_GB2312" w:eastAsia="仿宋_GB2312" w:hAnsi="黑体"/>
          <w:color w:val="000000" w:themeColor="text1"/>
          <w:sz w:val="32"/>
          <w:szCs w:val="32"/>
          <w:u w:val="none"/>
        </w:rPr>
        <w:t>13521213857@126.</w:t>
      </w:r>
      <w:proofErr w:type="gramStart"/>
      <w:r w:rsidRPr="001F2D6D">
        <w:rPr>
          <w:rStyle w:val="a6"/>
          <w:rFonts w:ascii="仿宋_GB2312" w:eastAsia="仿宋_GB2312" w:hAnsi="黑体"/>
          <w:color w:val="000000" w:themeColor="text1"/>
          <w:sz w:val="32"/>
          <w:szCs w:val="32"/>
          <w:u w:val="none"/>
        </w:rPr>
        <w:t>com</w:t>
      </w:r>
      <w:proofErr w:type="gramEnd"/>
    </w:p>
    <w:p w:rsidR="00DD03FE" w:rsidRPr="00502A05" w:rsidRDefault="00DD03FE">
      <w:pPr>
        <w:ind w:firstLine="648"/>
        <w:rPr>
          <w:rFonts w:ascii="仿宋_GB2312" w:eastAsia="仿宋_GB2312" w:hAnsi="黑体"/>
          <w:sz w:val="32"/>
          <w:szCs w:val="32"/>
        </w:rPr>
      </w:pPr>
    </w:p>
    <w:p w:rsidR="00DD03FE" w:rsidRDefault="00AC05B8" w:rsidP="00AC05B8">
      <w:pPr>
        <w:ind w:firstLineChars="300" w:firstLine="630"/>
        <w:rPr>
          <w:rFonts w:ascii="仿宋_GB2312" w:eastAsia="仿宋_GB2312" w:hAnsi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7C321B" wp14:editId="089AEBB0">
            <wp:simplePos x="0" y="0"/>
            <wp:positionH relativeFrom="column">
              <wp:posOffset>2860382</wp:posOffset>
            </wp:positionH>
            <wp:positionV relativeFrom="paragraph">
              <wp:posOffset>64672</wp:posOffset>
            </wp:positionV>
            <wp:extent cx="1752600" cy="1800225"/>
            <wp:effectExtent l="0" t="0" r="0" b="28575"/>
            <wp:wrapNone/>
            <wp:docPr id="3" name="图片 3" descr="协会章-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协会章-透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6964">
                      <a:off x="0" y="0"/>
                      <a:ext cx="17526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018">
        <w:rPr>
          <w:rFonts w:ascii="仿宋_GB2312" w:eastAsia="仿宋_GB2312" w:hAnsi="黑体" w:hint="eastAsia"/>
          <w:sz w:val="32"/>
          <w:szCs w:val="32"/>
        </w:rPr>
        <w:t>附件：</w:t>
      </w:r>
      <w:r w:rsidR="00240018">
        <w:rPr>
          <w:rFonts w:ascii="仿宋_GB2312" w:eastAsia="仿宋_GB2312" w:hAnsi="黑体"/>
          <w:sz w:val="32"/>
          <w:szCs w:val="32"/>
        </w:rPr>
        <w:t>1.</w:t>
      </w:r>
      <w:r w:rsidR="00240018">
        <w:rPr>
          <w:rFonts w:ascii="仿宋_GB2312" w:eastAsia="仿宋_GB2312" w:hAnsi="黑体" w:hint="eastAsia"/>
          <w:sz w:val="32"/>
          <w:szCs w:val="32"/>
        </w:rPr>
        <w:t>《再生铜铝原料预处理技术白皮书》编制方案</w:t>
      </w:r>
    </w:p>
    <w:p w:rsidR="00DD03FE" w:rsidRDefault="00240018" w:rsidP="001F2D6D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     2.</w:t>
      </w:r>
      <w:r>
        <w:rPr>
          <w:rFonts w:ascii="仿宋_GB2312" w:eastAsia="仿宋_GB2312" w:hAnsi="黑体" w:hint="eastAsia"/>
          <w:sz w:val="32"/>
          <w:szCs w:val="32"/>
        </w:rPr>
        <w:t>《再生铜铝原料预处理技术白皮书》参编申报书</w:t>
      </w:r>
    </w:p>
    <w:p w:rsidR="00DD03FE" w:rsidRDefault="0024001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                </w:t>
      </w:r>
      <w:r>
        <w:rPr>
          <w:rFonts w:ascii="仿宋_GB2312" w:eastAsia="仿宋_GB2312" w:hAnsi="黑体" w:hint="eastAsia"/>
          <w:sz w:val="32"/>
          <w:szCs w:val="32"/>
        </w:rPr>
        <w:t>中国有色金属工业协会再生金属分会</w:t>
      </w:r>
    </w:p>
    <w:p w:rsidR="00DD03FE" w:rsidRDefault="0024001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                         2020</w:t>
      </w:r>
      <w:r>
        <w:rPr>
          <w:rFonts w:ascii="仿宋_GB2312" w:eastAsia="仿宋_GB2312" w:hAnsi="黑体" w:hint="eastAsia"/>
          <w:sz w:val="32"/>
          <w:szCs w:val="32"/>
        </w:rPr>
        <w:t>年5月18日</w:t>
      </w:r>
      <w:bookmarkStart w:id="0" w:name="_GoBack"/>
      <w:bookmarkEnd w:id="0"/>
    </w:p>
    <w:p w:rsidR="00DD03FE" w:rsidRDefault="00240018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附件</w:t>
      </w:r>
      <w:r>
        <w:rPr>
          <w:rFonts w:ascii="仿宋_GB2312" w:eastAsia="仿宋_GB2312" w:hAnsi="黑体"/>
          <w:b/>
          <w:sz w:val="32"/>
          <w:szCs w:val="32"/>
        </w:rPr>
        <w:t>1</w:t>
      </w:r>
      <w:r>
        <w:rPr>
          <w:rFonts w:ascii="仿宋_GB2312" w:eastAsia="仿宋_GB2312" w:hAnsi="黑体" w:hint="eastAsia"/>
          <w:b/>
          <w:sz w:val="32"/>
          <w:szCs w:val="32"/>
        </w:rPr>
        <w:t>：</w:t>
      </w:r>
    </w:p>
    <w:p w:rsidR="00DD03FE" w:rsidRDefault="00DD03FE">
      <w:pPr>
        <w:rPr>
          <w:rFonts w:ascii="仿宋_GB2312" w:eastAsia="仿宋_GB2312" w:hAnsi="黑体"/>
          <w:b/>
          <w:sz w:val="32"/>
          <w:szCs w:val="32"/>
        </w:rPr>
      </w:pPr>
    </w:p>
    <w:p w:rsidR="00DD03FE" w:rsidRDefault="00240018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《再生铜铝原料预处理技术白皮书》编制方案</w:t>
      </w:r>
    </w:p>
    <w:p w:rsidR="00DD03FE" w:rsidRDefault="00DD03FE">
      <w:pPr>
        <w:rPr>
          <w:rFonts w:ascii="仿宋_GB2312" w:eastAsia="仿宋_GB2312" w:hAnsi="黑体"/>
          <w:sz w:val="30"/>
          <w:szCs w:val="30"/>
        </w:rPr>
      </w:pPr>
    </w:p>
    <w:p w:rsidR="00DD03FE" w:rsidRDefault="00240018">
      <w:pPr>
        <w:ind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预处理装</w:t>
      </w:r>
      <w:r>
        <w:rPr>
          <w:rFonts w:ascii="仿宋_GB2312" w:eastAsia="仿宋_GB2312" w:hAnsi="黑体" w:hint="eastAsia"/>
          <w:sz w:val="30"/>
          <w:szCs w:val="30"/>
        </w:rPr>
        <w:t>备是提高再生铜铝原料品质，降低原料分选成本，加强有效监管的重要保障。《再生铜铝原料预处理技术白皮书》（简称：白皮书）是</w:t>
      </w:r>
      <w:r>
        <w:rPr>
          <w:rFonts w:ascii="仿宋_GB2312" w:eastAsia="仿宋_GB2312" w:hint="eastAsia"/>
          <w:sz w:val="32"/>
          <w:szCs w:val="32"/>
        </w:rPr>
        <w:t>进一步细化和落实《再生黄铜原料》《再生铜原料》《再生铸造铝合金原料》的重要举措，也是实现</w:t>
      </w:r>
      <w:proofErr w:type="gramStart"/>
      <w:r>
        <w:rPr>
          <w:rFonts w:ascii="仿宋_GB2312" w:eastAsia="仿宋_GB2312" w:hint="eastAsia"/>
          <w:sz w:val="32"/>
          <w:szCs w:val="32"/>
        </w:rPr>
        <w:t>零固废进口</w:t>
      </w:r>
      <w:proofErr w:type="gramEnd"/>
      <w:r>
        <w:rPr>
          <w:rFonts w:ascii="仿宋_GB2312" w:eastAsia="仿宋_GB2312" w:hint="eastAsia"/>
          <w:sz w:val="32"/>
          <w:szCs w:val="32"/>
        </w:rPr>
        <w:t>目</w:t>
      </w:r>
      <w:r>
        <w:rPr>
          <w:rFonts w:ascii="仿宋_GB2312" w:eastAsia="仿宋_GB2312"/>
          <w:sz w:val="32"/>
          <w:szCs w:val="32"/>
        </w:rPr>
        <w:t>标</w:t>
      </w:r>
      <w:r>
        <w:rPr>
          <w:rFonts w:ascii="仿宋_GB2312" w:eastAsia="仿宋_GB2312" w:hint="eastAsia"/>
          <w:sz w:val="32"/>
          <w:szCs w:val="32"/>
        </w:rPr>
        <w:t>和禁止洋垃圾入境的重要技术手段。</w:t>
      </w:r>
    </w:p>
    <w:p w:rsidR="00DD03FE" w:rsidRDefault="00240018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一、征集原则</w:t>
      </w:r>
    </w:p>
    <w:p w:rsidR="00DD03FE" w:rsidRDefault="00240018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按照公开、公平、公正的原则征集参编单位，采取自愿申请、专家评审的方式确定。</w:t>
      </w:r>
    </w:p>
    <w:p w:rsidR="00DD03FE" w:rsidRDefault="00240018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二、征集条件</w:t>
      </w:r>
    </w:p>
    <w:p w:rsidR="00DD03FE" w:rsidRDefault="00240018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1.依法设立、注册和运营的独立法人组织；</w:t>
      </w:r>
    </w:p>
    <w:p w:rsidR="00DD03FE" w:rsidRDefault="00240018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2.</w:t>
      </w:r>
      <w:r>
        <w:rPr>
          <w:rFonts w:ascii="仿宋_GB2312" w:eastAsia="仿宋_GB2312" w:hAnsi="黑体" w:hint="eastAsia"/>
          <w:sz w:val="30"/>
          <w:szCs w:val="30"/>
        </w:rPr>
        <w:t>破碎、分选设备科研、设计、生产制造企业；</w:t>
      </w:r>
    </w:p>
    <w:p w:rsidR="00DD03FE" w:rsidRDefault="00240018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具有良好的商业信誉和商业口碑；</w:t>
      </w:r>
    </w:p>
    <w:p w:rsidR="00DD03FE" w:rsidRDefault="00240018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行业或区域内具有一定的知名度和规模；</w:t>
      </w:r>
    </w:p>
    <w:p w:rsidR="00DD03FE" w:rsidRDefault="00240018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ascii="仿宋_GB2312" w:eastAsia="仿宋_GB2312" w:hint="eastAsia"/>
          <w:sz w:val="30"/>
          <w:szCs w:val="30"/>
        </w:rPr>
        <w:t>近三年经营活动中无重大违法、违规记录</w:t>
      </w:r>
      <w:r>
        <w:rPr>
          <w:rFonts w:ascii="仿宋_GB2312" w:eastAsia="仿宋_GB2312"/>
          <w:sz w:val="30"/>
          <w:szCs w:val="30"/>
        </w:rPr>
        <w:t>，</w:t>
      </w:r>
      <w:proofErr w:type="gramStart"/>
      <w:r>
        <w:rPr>
          <w:rFonts w:ascii="仿宋_GB2312" w:eastAsia="仿宋_GB2312"/>
          <w:sz w:val="30"/>
          <w:szCs w:val="30"/>
        </w:rPr>
        <w:t>无未解决</w:t>
      </w:r>
      <w:proofErr w:type="gramEnd"/>
      <w:r>
        <w:rPr>
          <w:rFonts w:ascii="仿宋_GB2312" w:eastAsia="仿宋_GB2312"/>
          <w:sz w:val="30"/>
          <w:szCs w:val="30"/>
        </w:rPr>
        <w:t>的与本白皮书编撰内容相关的知识产权纠纷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DD03FE" w:rsidRDefault="00240018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三、征集程序</w:t>
      </w:r>
    </w:p>
    <w:p w:rsidR="00DD03FE" w:rsidRDefault="00240018">
      <w:pPr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1</w:t>
      </w:r>
      <w:r>
        <w:rPr>
          <w:rFonts w:ascii="仿宋_GB2312" w:eastAsia="仿宋_GB2312"/>
          <w:b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发布公告。</w:t>
      </w:r>
      <w:r>
        <w:rPr>
          <w:rFonts w:ascii="仿宋_GB2312" w:eastAsia="仿宋_GB2312" w:hint="eastAsia"/>
          <w:sz w:val="30"/>
          <w:szCs w:val="30"/>
        </w:rPr>
        <w:t>再生金属分会在官网（w</w:t>
      </w:r>
      <w:r>
        <w:rPr>
          <w:rFonts w:ascii="仿宋_GB2312" w:eastAsia="仿宋_GB2312"/>
          <w:sz w:val="30"/>
          <w:szCs w:val="30"/>
        </w:rPr>
        <w:t>ww.cmra.cn</w:t>
      </w:r>
      <w:r>
        <w:rPr>
          <w:rFonts w:ascii="仿宋_GB2312" w:eastAsia="仿宋_GB2312" w:hint="eastAsia"/>
          <w:sz w:val="30"/>
          <w:szCs w:val="30"/>
        </w:rPr>
        <w:t>）、官微（C</w:t>
      </w:r>
      <w:r>
        <w:rPr>
          <w:rFonts w:ascii="仿宋_GB2312" w:eastAsia="仿宋_GB2312"/>
          <w:sz w:val="30"/>
          <w:szCs w:val="30"/>
        </w:rPr>
        <w:t>MRA-CMRA</w:t>
      </w:r>
      <w:r>
        <w:rPr>
          <w:rFonts w:ascii="仿宋_GB2312" w:eastAsia="仿宋_GB2312" w:hint="eastAsia"/>
          <w:sz w:val="30"/>
          <w:szCs w:val="30"/>
        </w:rPr>
        <w:t>）、《资源再生》杂志官微（</w:t>
      </w:r>
      <w:proofErr w:type="spellStart"/>
      <w:r>
        <w:rPr>
          <w:rFonts w:ascii="仿宋_GB2312" w:eastAsia="仿宋_GB2312" w:hint="eastAsia"/>
          <w:sz w:val="30"/>
          <w:szCs w:val="30"/>
        </w:rPr>
        <w:t>ziyuanzaisheng</w:t>
      </w:r>
      <w:proofErr w:type="spellEnd"/>
      <w:r>
        <w:rPr>
          <w:rFonts w:ascii="仿宋_GB2312" w:eastAsia="仿宋_GB2312" w:hint="eastAsia"/>
          <w:sz w:val="30"/>
          <w:szCs w:val="30"/>
        </w:rPr>
        <w:t>）上发布《关于</w:t>
      </w:r>
      <w:r>
        <w:rPr>
          <w:rFonts w:ascii="仿宋_GB2312" w:eastAsia="仿宋_GB2312"/>
          <w:sz w:val="30"/>
          <w:szCs w:val="30"/>
        </w:rPr>
        <w:t>邀请参编</w:t>
      </w:r>
      <w:r>
        <w:rPr>
          <w:rFonts w:ascii="仿宋_GB2312" w:eastAsia="仿宋_GB2312" w:hAnsi="仿宋_GB2312" w:hint="eastAsia"/>
          <w:sz w:val="30"/>
          <w:szCs w:val="30"/>
        </w:rPr>
        <w:t>&lt;</w:t>
      </w:r>
      <w:r>
        <w:rPr>
          <w:rFonts w:ascii="仿宋_GB2312" w:eastAsia="仿宋_GB2312" w:hint="eastAsia"/>
          <w:sz w:val="30"/>
          <w:szCs w:val="30"/>
        </w:rPr>
        <w:t>再生铜铝原料预处理技术白皮书〉的通知》。</w:t>
      </w:r>
    </w:p>
    <w:p w:rsidR="00DD03FE" w:rsidRDefault="00240018">
      <w:pPr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提交材料。</w:t>
      </w:r>
      <w:r>
        <w:rPr>
          <w:rFonts w:ascii="仿宋_GB2312" w:eastAsia="仿宋_GB2312" w:hint="eastAsia"/>
          <w:sz w:val="30"/>
          <w:szCs w:val="30"/>
        </w:rPr>
        <w:t>满足条件、有参编意愿单位于20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月15日1</w:t>
      </w:r>
      <w:r>
        <w:rPr>
          <w:rFonts w:ascii="仿宋_GB2312" w:eastAsia="仿宋_GB2312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：00前，将申请材料纸质版一式两份快递至再生金属分会（北京市</w:t>
      </w:r>
      <w:proofErr w:type="gramStart"/>
      <w:r>
        <w:rPr>
          <w:rFonts w:ascii="仿宋_GB2312" w:eastAsia="仿宋_GB2312" w:hint="eastAsia"/>
          <w:sz w:val="30"/>
          <w:szCs w:val="30"/>
        </w:rPr>
        <w:t>海淀区首体</w:t>
      </w:r>
      <w:proofErr w:type="gramEnd"/>
      <w:r>
        <w:rPr>
          <w:rFonts w:ascii="仿宋_GB2312" w:eastAsia="仿宋_GB2312" w:hint="eastAsia"/>
          <w:sz w:val="30"/>
          <w:szCs w:val="30"/>
        </w:rPr>
        <w:t>南路3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号创景大厦三层南区 吕晓冯收，“技术白皮书参编申请材料”），同时提交申请材料电子版1份（邮箱：</w:t>
      </w:r>
      <w:hyperlink r:id="rId11" w:history="1">
        <w:r>
          <w:rPr>
            <w:rStyle w:val="a6"/>
            <w:rFonts w:ascii="仿宋_GB2312" w:eastAsia="仿宋_GB2312" w:hint="eastAsia"/>
            <w:color w:val="000000" w:themeColor="text1"/>
            <w:sz w:val="30"/>
            <w:szCs w:val="30"/>
            <w:u w:val="none"/>
          </w:rPr>
          <w:t>lvxf</w:t>
        </w:r>
        <w:r>
          <w:rPr>
            <w:rStyle w:val="a6"/>
            <w:rFonts w:ascii="仿宋_GB2312" w:eastAsia="仿宋_GB2312"/>
            <w:color w:val="000000" w:themeColor="text1"/>
            <w:sz w:val="30"/>
            <w:szCs w:val="30"/>
            <w:u w:val="none"/>
          </w:rPr>
          <w:t>@chinacmra.org</w:t>
        </w:r>
      </w:hyperlink>
      <w:r>
        <w:rPr>
          <w:rFonts w:ascii="仿宋_GB2312" w:eastAsia="仿宋_GB2312" w:hint="eastAsia"/>
          <w:color w:val="000000" w:themeColor="text1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。申请材料主要包括：</w:t>
      </w:r>
    </w:p>
    <w:p w:rsidR="00DD03FE" w:rsidRDefault="00240018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（1）申报书（详见附件二、加盖公章）；</w:t>
      </w:r>
    </w:p>
    <w:p w:rsidR="00DD03FE" w:rsidRDefault="00240018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（2）单位证照（扫描件、加盖公章）；</w:t>
      </w:r>
    </w:p>
    <w:p w:rsidR="00DD03FE" w:rsidRDefault="00240018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（3）单位介绍；</w:t>
      </w:r>
    </w:p>
    <w:p w:rsidR="00DD03FE" w:rsidRDefault="00240018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（4）科研成果/产品介绍；</w:t>
      </w:r>
    </w:p>
    <w:p w:rsidR="00DD03FE" w:rsidRDefault="00240018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（5）科研成果/产品所获资质、荣誉等；</w:t>
      </w:r>
    </w:p>
    <w:p w:rsidR="00DD03FE" w:rsidRDefault="00240018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（6）其他证明性材料。</w:t>
      </w:r>
    </w:p>
    <w:p w:rsidR="00DD03FE" w:rsidRDefault="00240018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</w:t>
      </w:r>
      <w:r>
        <w:rPr>
          <w:rFonts w:ascii="仿宋_GB2312" w:eastAsia="仿宋_GB2312"/>
          <w:b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单位确定。</w:t>
      </w:r>
      <w:r>
        <w:rPr>
          <w:rFonts w:ascii="仿宋_GB2312" w:eastAsia="仿宋_GB2312" w:hAnsi="黑体" w:hint="eastAsia"/>
          <w:sz w:val="30"/>
          <w:szCs w:val="30"/>
        </w:rPr>
        <w:t>组织专家对申报资料审查，最终确定编制单位。</w:t>
      </w:r>
    </w:p>
    <w:p w:rsidR="00DD03FE" w:rsidRDefault="00240018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四、白皮书内容</w:t>
      </w:r>
    </w:p>
    <w:p w:rsidR="00DD03FE" w:rsidRDefault="00240018">
      <w:pPr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/>
          <w:b/>
          <w:sz w:val="30"/>
          <w:szCs w:val="30"/>
        </w:rPr>
        <w:t>1.</w:t>
      </w:r>
      <w:r>
        <w:rPr>
          <w:rFonts w:ascii="仿宋_GB2312" w:eastAsia="仿宋_GB2312" w:hAnsi="黑体" w:hint="eastAsia"/>
          <w:b/>
          <w:sz w:val="30"/>
          <w:szCs w:val="30"/>
        </w:rPr>
        <w:t>再生铜铝原料新标准解析</w:t>
      </w:r>
    </w:p>
    <w:p w:rsidR="00DD03FE" w:rsidRDefault="00240018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再生分会推动立项、组织并参与编制了再生铜铝原料国家标准。本节将由</w:t>
      </w:r>
      <w:r>
        <w:rPr>
          <w:rFonts w:ascii="仿宋_GB2312" w:eastAsia="仿宋_GB2312" w:hAnsi="黑体"/>
          <w:sz w:val="30"/>
          <w:szCs w:val="30"/>
        </w:rPr>
        <w:t>标准主编、参</w:t>
      </w:r>
      <w:proofErr w:type="gramStart"/>
      <w:r>
        <w:rPr>
          <w:rFonts w:ascii="仿宋_GB2312" w:eastAsia="仿宋_GB2312" w:hAnsi="黑体"/>
          <w:sz w:val="30"/>
          <w:szCs w:val="30"/>
        </w:rPr>
        <w:t>编相关</w:t>
      </w:r>
      <w:proofErr w:type="gramEnd"/>
      <w:r>
        <w:rPr>
          <w:rFonts w:ascii="仿宋_GB2312" w:eastAsia="仿宋_GB2312" w:hAnsi="黑体"/>
          <w:sz w:val="30"/>
          <w:szCs w:val="30"/>
        </w:rPr>
        <w:t>专家</w:t>
      </w:r>
      <w:r>
        <w:rPr>
          <w:rFonts w:ascii="仿宋_GB2312" w:eastAsia="仿宋_GB2312" w:hAnsi="黑体" w:hint="eastAsia"/>
          <w:sz w:val="30"/>
          <w:szCs w:val="30"/>
        </w:rPr>
        <w:t>对标准进行深入解析，为工艺路线和设备选型奠定基础，包括但不限于：</w:t>
      </w:r>
    </w:p>
    <w:p w:rsidR="00DD03FE" w:rsidRDefault="00240018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lastRenderedPageBreak/>
        <w:t>（1）标准主要内容；</w:t>
      </w:r>
    </w:p>
    <w:p w:rsidR="00DD03FE" w:rsidRDefault="00240018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（2）重要指标及参数；</w:t>
      </w:r>
    </w:p>
    <w:p w:rsidR="00DD03FE" w:rsidRDefault="00240018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（3）原料检验方法，包括企业用、转运前检验和海关查验。</w:t>
      </w:r>
    </w:p>
    <w:p w:rsidR="00DD03FE" w:rsidRDefault="00240018">
      <w:pPr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/>
          <w:b/>
          <w:sz w:val="30"/>
          <w:szCs w:val="30"/>
        </w:rPr>
        <w:t>2.</w:t>
      </w:r>
      <w:r>
        <w:rPr>
          <w:rFonts w:ascii="仿宋_GB2312" w:eastAsia="仿宋_GB2312" w:hAnsi="黑体" w:hint="eastAsia"/>
          <w:b/>
          <w:sz w:val="30"/>
          <w:szCs w:val="30"/>
        </w:rPr>
        <w:t>预处理技术工艺与最佳实践</w:t>
      </w:r>
    </w:p>
    <w:p w:rsidR="00DD03FE" w:rsidRDefault="00240018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通过研究分析国内外成熟的设备参数和预处理项目情况，得出先进适用的工艺路线，设备组合，介绍成功的最佳实践。</w:t>
      </w:r>
    </w:p>
    <w:p w:rsidR="00DD03FE" w:rsidRDefault="00240018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（1）工艺流程分析；</w:t>
      </w:r>
    </w:p>
    <w:p w:rsidR="00DD03FE" w:rsidRDefault="00240018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（2）设备选型及组合设计；</w:t>
      </w:r>
    </w:p>
    <w:p w:rsidR="00DD03FE" w:rsidRDefault="00240018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（3）关键指标可达性分析；</w:t>
      </w:r>
    </w:p>
    <w:p w:rsidR="00DD03FE" w:rsidRDefault="00240018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（4）典型案例。</w:t>
      </w:r>
    </w:p>
    <w:p w:rsidR="00DD03FE" w:rsidRDefault="00240018">
      <w:pPr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3</w:t>
      </w:r>
      <w:r>
        <w:rPr>
          <w:rFonts w:ascii="仿宋_GB2312" w:eastAsia="仿宋_GB2312" w:hAnsi="黑体"/>
          <w:b/>
          <w:sz w:val="30"/>
          <w:szCs w:val="30"/>
        </w:rPr>
        <w:t>.</w:t>
      </w:r>
      <w:r>
        <w:rPr>
          <w:rFonts w:ascii="仿宋_GB2312" w:eastAsia="仿宋_GB2312" w:hAnsi="黑体" w:hint="eastAsia"/>
          <w:b/>
          <w:sz w:val="30"/>
          <w:szCs w:val="30"/>
        </w:rPr>
        <w:t>设备介绍</w:t>
      </w:r>
    </w:p>
    <w:p w:rsidR="00DD03FE" w:rsidRDefault="00240018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依据新标准指标要求，结合上述工艺流程、指标参数、设备选型等分析，结合参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编企业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设备特点、功能进行重点推荐，包括可以公开的技术参数、布置图、照片、价格、联系方式等信息。</w:t>
      </w:r>
    </w:p>
    <w:p w:rsidR="00DD03FE" w:rsidRDefault="00240018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（1）破碎设备。</w:t>
      </w:r>
      <w:r>
        <w:rPr>
          <w:rFonts w:ascii="仿宋_GB2312" w:eastAsia="仿宋_GB2312" w:hAnsi="黑体" w:hint="eastAsia"/>
          <w:sz w:val="30"/>
          <w:szCs w:val="30"/>
        </w:rPr>
        <w:t>包括但不限于剪切机、破碎机、撕碎机、压块机、拆解机、剥皮机、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铜米机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等。</w:t>
      </w:r>
    </w:p>
    <w:p w:rsidR="00DD03FE" w:rsidRDefault="00240018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（2）分选设备。</w:t>
      </w:r>
      <w:r>
        <w:rPr>
          <w:rFonts w:ascii="仿宋_GB2312" w:eastAsia="仿宋_GB2312" w:hAnsi="黑体" w:hint="eastAsia"/>
          <w:sz w:val="30"/>
          <w:szCs w:val="30"/>
        </w:rPr>
        <w:t>包括但不限于涡流分选机、磁选机、射线透射分选机、静电分选机、振动筛、滚筒筛、直线筛等。</w:t>
      </w:r>
    </w:p>
    <w:p w:rsidR="00DD03FE" w:rsidRDefault="00240018">
      <w:pPr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（3）成套</w:t>
      </w:r>
      <w:r>
        <w:rPr>
          <w:rFonts w:ascii="仿宋_GB2312" w:eastAsia="仿宋_GB2312" w:hAnsi="黑体"/>
          <w:b/>
          <w:sz w:val="30"/>
          <w:szCs w:val="30"/>
        </w:rPr>
        <w:t>及配套</w:t>
      </w:r>
      <w:r>
        <w:rPr>
          <w:rFonts w:ascii="仿宋_GB2312" w:eastAsia="仿宋_GB2312" w:hAnsi="黑体" w:hint="eastAsia"/>
          <w:b/>
          <w:sz w:val="30"/>
          <w:szCs w:val="30"/>
        </w:rPr>
        <w:t>设备。</w:t>
      </w:r>
    </w:p>
    <w:p w:rsidR="00DD03FE" w:rsidRDefault="00240018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五、编制方式</w:t>
      </w:r>
    </w:p>
    <w:p w:rsidR="00DD03FE" w:rsidRDefault="00240018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lastRenderedPageBreak/>
        <w:t>1.编制分工。</w:t>
      </w:r>
      <w:r>
        <w:rPr>
          <w:rFonts w:ascii="仿宋_GB2312" w:eastAsia="仿宋_GB2312" w:hAnsi="黑体" w:hint="eastAsia"/>
          <w:sz w:val="30"/>
          <w:szCs w:val="30"/>
        </w:rPr>
        <w:t>再生金属分会负责白皮书编制组织工作，负责参编、参评专家组织，负责联系参编单位组织编制，负责白皮书翻译和印刷，负责白皮书国内外推广。</w:t>
      </w:r>
    </w:p>
    <w:p w:rsidR="00DD03FE" w:rsidRDefault="00240018">
      <w:pPr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2</w:t>
      </w:r>
      <w:r>
        <w:rPr>
          <w:rFonts w:ascii="仿宋_GB2312" w:eastAsia="仿宋_GB2312" w:hAnsi="黑体"/>
          <w:b/>
          <w:sz w:val="30"/>
          <w:szCs w:val="30"/>
        </w:rPr>
        <w:t>.</w:t>
      </w:r>
      <w:r>
        <w:rPr>
          <w:rFonts w:ascii="仿宋_GB2312" w:eastAsia="仿宋_GB2312" w:hAnsi="黑体" w:hint="eastAsia"/>
          <w:b/>
          <w:sz w:val="30"/>
          <w:szCs w:val="30"/>
        </w:rPr>
        <w:t>参编单位。</w:t>
      </w:r>
      <w:r>
        <w:rPr>
          <w:rFonts w:ascii="仿宋_GB2312" w:eastAsia="仿宋_GB2312" w:hAnsi="黑体" w:hint="eastAsia"/>
          <w:sz w:val="30"/>
          <w:szCs w:val="30"/>
        </w:rPr>
        <w:t>参与白皮书编制，根据编制要求提供技术资料，组织专人参与编制，提供编制经费支持。</w:t>
      </w:r>
    </w:p>
    <w:p w:rsidR="00DD03FE" w:rsidRDefault="00240018">
      <w:pPr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/>
          <w:b/>
          <w:sz w:val="30"/>
          <w:szCs w:val="30"/>
        </w:rPr>
        <w:t>3.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编制说明。</w:t>
      </w:r>
      <w:r>
        <w:rPr>
          <w:rFonts w:ascii="仿宋_GB2312" w:eastAsia="仿宋_GB2312" w:hAnsi="黑体" w:hint="eastAsia"/>
          <w:sz w:val="30"/>
          <w:szCs w:val="30"/>
        </w:rPr>
        <w:t>中英文</w:t>
      </w:r>
      <w:r>
        <w:rPr>
          <w:rFonts w:ascii="仿宋_GB2312" w:eastAsia="仿宋_GB2312" w:hAnsi="黑体"/>
          <w:sz w:val="30"/>
          <w:szCs w:val="30"/>
        </w:rPr>
        <w:t>5000</w:t>
      </w:r>
      <w:r>
        <w:rPr>
          <w:rFonts w:ascii="仿宋_GB2312" w:eastAsia="仿宋_GB2312" w:hAnsi="黑体" w:hint="eastAsia"/>
          <w:sz w:val="30"/>
          <w:szCs w:val="30"/>
        </w:rPr>
        <w:t>册，彩色印刷，8</w:t>
      </w:r>
      <w:r>
        <w:rPr>
          <w:rFonts w:ascii="仿宋_GB2312" w:eastAsia="仿宋_GB2312" w:hAnsi="黑体"/>
          <w:sz w:val="30"/>
          <w:szCs w:val="30"/>
        </w:rPr>
        <w:t>80*1230</w:t>
      </w:r>
      <w:r>
        <w:rPr>
          <w:rFonts w:ascii="仿宋_GB2312" w:eastAsia="仿宋_GB2312" w:hAnsi="黑体" w:hint="eastAsia"/>
          <w:sz w:val="30"/>
          <w:szCs w:val="30"/>
        </w:rPr>
        <w:t>开本，国内外推广，国家部委赠送，会员单位赠阅，行业会议发放。</w:t>
      </w:r>
    </w:p>
    <w:p w:rsidR="00DD03FE" w:rsidRDefault="00240018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六、参编费用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247"/>
        <w:gridCol w:w="5245"/>
      </w:tblGrid>
      <w:tr w:rsidR="00DD03FE">
        <w:trPr>
          <w:trHeight w:hRule="exact" w:val="567"/>
          <w:jc w:val="center"/>
        </w:trPr>
        <w:tc>
          <w:tcPr>
            <w:tcW w:w="1300" w:type="dxa"/>
            <w:vAlign w:val="center"/>
          </w:tcPr>
          <w:p w:rsidR="00DD03FE" w:rsidRDefault="00240018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费用</w:t>
            </w:r>
          </w:p>
        </w:tc>
        <w:tc>
          <w:tcPr>
            <w:tcW w:w="1247" w:type="dxa"/>
            <w:vAlign w:val="center"/>
          </w:tcPr>
          <w:p w:rsidR="00DD03FE" w:rsidRDefault="00240018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使用说明</w:t>
            </w:r>
          </w:p>
        </w:tc>
        <w:tc>
          <w:tcPr>
            <w:tcW w:w="5245" w:type="dxa"/>
            <w:vAlign w:val="center"/>
          </w:tcPr>
          <w:p w:rsidR="00DD03FE" w:rsidRDefault="00240018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支持回报</w:t>
            </w:r>
          </w:p>
        </w:tc>
      </w:tr>
      <w:tr w:rsidR="00DD03FE">
        <w:trPr>
          <w:trHeight w:hRule="exact" w:val="567"/>
          <w:jc w:val="center"/>
        </w:trPr>
        <w:tc>
          <w:tcPr>
            <w:tcW w:w="1300" w:type="dxa"/>
            <w:vMerge w:val="restart"/>
            <w:vAlign w:val="center"/>
          </w:tcPr>
          <w:p w:rsidR="00DD03FE" w:rsidRDefault="0024001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黑体"/>
                <w:sz w:val="24"/>
                <w:szCs w:val="24"/>
              </w:rPr>
              <w:t>0000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元</w:t>
            </w:r>
          </w:p>
        </w:tc>
        <w:tc>
          <w:tcPr>
            <w:tcW w:w="1247" w:type="dxa"/>
            <w:vMerge w:val="restart"/>
            <w:vAlign w:val="center"/>
          </w:tcPr>
          <w:p w:rsidR="00DD03FE" w:rsidRDefault="00240018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专家费</w:t>
            </w:r>
          </w:p>
          <w:p w:rsidR="00DD03FE" w:rsidRDefault="00240018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人工费</w:t>
            </w:r>
          </w:p>
          <w:p w:rsidR="00DD03FE" w:rsidRDefault="00240018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调研费</w:t>
            </w:r>
          </w:p>
          <w:p w:rsidR="00DD03FE" w:rsidRDefault="00240018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翻译费</w:t>
            </w:r>
          </w:p>
          <w:p w:rsidR="00DD03FE" w:rsidRDefault="00240018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印刷费</w:t>
            </w:r>
          </w:p>
          <w:p w:rsidR="00DD03FE" w:rsidRDefault="00240018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邮寄费</w:t>
            </w:r>
          </w:p>
          <w:p w:rsidR="00DD03FE" w:rsidRDefault="00240018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宣传费</w:t>
            </w:r>
          </w:p>
          <w:p w:rsidR="00DD03FE" w:rsidRDefault="00240018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其他费用</w:t>
            </w:r>
          </w:p>
        </w:tc>
        <w:tc>
          <w:tcPr>
            <w:tcW w:w="5245" w:type="dxa"/>
            <w:vAlign w:val="center"/>
          </w:tcPr>
          <w:p w:rsidR="00DD03FE" w:rsidRDefault="00240018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企业负责人作为白皮书编委会组成人员</w:t>
            </w:r>
          </w:p>
        </w:tc>
      </w:tr>
      <w:tr w:rsidR="00DD03FE">
        <w:trPr>
          <w:trHeight w:hRule="exact" w:val="567"/>
          <w:jc w:val="center"/>
        </w:trPr>
        <w:tc>
          <w:tcPr>
            <w:tcW w:w="1300" w:type="dxa"/>
            <w:vMerge/>
            <w:vAlign w:val="center"/>
          </w:tcPr>
          <w:p w:rsidR="00DD03FE" w:rsidRDefault="00DD03F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DD03FE" w:rsidRDefault="00DD03FE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D03FE" w:rsidRDefault="00240018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企业作为白皮书联合编制单位</w:t>
            </w:r>
          </w:p>
        </w:tc>
      </w:tr>
      <w:tr w:rsidR="00DD03FE">
        <w:trPr>
          <w:trHeight w:hRule="exact" w:val="841"/>
          <w:jc w:val="center"/>
        </w:trPr>
        <w:tc>
          <w:tcPr>
            <w:tcW w:w="1300" w:type="dxa"/>
            <w:vMerge/>
            <w:vAlign w:val="center"/>
          </w:tcPr>
          <w:p w:rsidR="00DD03FE" w:rsidRDefault="00DD03F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DD03FE" w:rsidRDefault="00DD03FE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D03FE" w:rsidRDefault="00240018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《资源再生》杂志彩色广告1</w:t>
            </w:r>
            <w:r>
              <w:rPr>
                <w:rFonts w:ascii="仿宋_GB2312" w:eastAsia="仿宋_GB2312" w:hAnsi="黑体"/>
                <w:sz w:val="24"/>
                <w:szCs w:val="24"/>
              </w:rPr>
              <w:t>P1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期（企业提供，已与杂志社签署宣传推广协议不受此限）</w:t>
            </w:r>
          </w:p>
        </w:tc>
      </w:tr>
      <w:tr w:rsidR="00DD03FE">
        <w:trPr>
          <w:trHeight w:hRule="exact" w:val="839"/>
          <w:jc w:val="center"/>
        </w:trPr>
        <w:tc>
          <w:tcPr>
            <w:tcW w:w="1300" w:type="dxa"/>
            <w:vMerge/>
            <w:vAlign w:val="center"/>
          </w:tcPr>
          <w:p w:rsidR="00DD03FE" w:rsidRDefault="00DD03F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DD03FE" w:rsidRDefault="00DD03FE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D03FE" w:rsidRDefault="00240018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《资源再生》</w:t>
            </w:r>
            <w:proofErr w:type="gramStart"/>
            <w:r>
              <w:rPr>
                <w:rFonts w:ascii="仿宋_GB2312" w:eastAsia="仿宋_GB2312" w:hAnsi="黑体" w:hint="eastAsia"/>
                <w:sz w:val="24"/>
                <w:szCs w:val="24"/>
              </w:rPr>
              <w:t>杂志软文1篇</w:t>
            </w:r>
            <w:proofErr w:type="gramEnd"/>
            <w:r>
              <w:rPr>
                <w:rFonts w:ascii="仿宋_GB2312" w:eastAsia="仿宋_GB2312" w:hAnsi="黑体" w:hint="eastAsia"/>
                <w:sz w:val="24"/>
                <w:szCs w:val="24"/>
              </w:rPr>
              <w:t>（企业提供，已与杂志社签署宣传推广协议不受此限）</w:t>
            </w:r>
          </w:p>
        </w:tc>
      </w:tr>
      <w:tr w:rsidR="00DD03FE">
        <w:trPr>
          <w:trHeight w:hRule="exact" w:val="709"/>
          <w:jc w:val="center"/>
        </w:trPr>
        <w:tc>
          <w:tcPr>
            <w:tcW w:w="1300" w:type="dxa"/>
            <w:vMerge/>
            <w:vAlign w:val="center"/>
          </w:tcPr>
          <w:p w:rsidR="00DD03FE" w:rsidRDefault="00DD03F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DD03FE" w:rsidRDefault="00DD03FE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D03FE" w:rsidRDefault="00240018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再生金属分会官网、</w:t>
            </w:r>
            <w:proofErr w:type="gramStart"/>
            <w:r>
              <w:rPr>
                <w:rFonts w:ascii="仿宋_GB2312" w:eastAsia="仿宋_GB2312" w:hAnsi="黑体" w:hint="eastAsia"/>
                <w:sz w:val="24"/>
                <w:szCs w:val="24"/>
              </w:rPr>
              <w:t>官微宣传</w:t>
            </w:r>
            <w:proofErr w:type="gramEnd"/>
            <w:r>
              <w:rPr>
                <w:rFonts w:ascii="仿宋_GB2312" w:eastAsia="仿宋_GB2312" w:hAnsi="黑体" w:hint="eastAsia"/>
                <w:sz w:val="24"/>
                <w:szCs w:val="24"/>
              </w:rPr>
              <w:t>3期（企业提供，形式不限）</w:t>
            </w:r>
          </w:p>
        </w:tc>
      </w:tr>
      <w:tr w:rsidR="00DD03FE">
        <w:trPr>
          <w:trHeight w:hRule="exact" w:val="567"/>
          <w:jc w:val="center"/>
        </w:trPr>
        <w:tc>
          <w:tcPr>
            <w:tcW w:w="1300" w:type="dxa"/>
            <w:vMerge/>
            <w:vAlign w:val="center"/>
          </w:tcPr>
          <w:p w:rsidR="00DD03FE" w:rsidRDefault="00DD03F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DD03FE" w:rsidRDefault="00DD03FE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D03FE" w:rsidRDefault="00240018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赠送白皮书5</w:t>
            </w:r>
            <w:r>
              <w:rPr>
                <w:rFonts w:ascii="仿宋_GB2312" w:eastAsia="仿宋_GB2312" w:hAnsi="黑体"/>
                <w:sz w:val="24"/>
                <w:szCs w:val="24"/>
              </w:rPr>
              <w:t>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册</w:t>
            </w:r>
          </w:p>
        </w:tc>
      </w:tr>
      <w:tr w:rsidR="00DD03FE">
        <w:trPr>
          <w:trHeight w:hRule="exact" w:val="2107"/>
          <w:jc w:val="center"/>
        </w:trPr>
        <w:tc>
          <w:tcPr>
            <w:tcW w:w="1300" w:type="dxa"/>
            <w:vAlign w:val="center"/>
          </w:tcPr>
          <w:p w:rsidR="00DD03FE" w:rsidRDefault="0024001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账号信息</w:t>
            </w:r>
          </w:p>
        </w:tc>
        <w:tc>
          <w:tcPr>
            <w:tcW w:w="6492" w:type="dxa"/>
            <w:gridSpan w:val="2"/>
            <w:vAlign w:val="center"/>
          </w:tcPr>
          <w:p w:rsidR="00DD03FE" w:rsidRDefault="0024001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账户名称：中国</w:t>
            </w:r>
            <w:r>
              <w:rPr>
                <w:rFonts w:asciiTheme="minorEastAsia" w:hAnsiTheme="minorEastAsia"/>
                <w:sz w:val="24"/>
                <w:szCs w:val="24"/>
              </w:rPr>
              <w:t>有色金属工业协会再生金属分会</w:t>
            </w:r>
          </w:p>
          <w:p w:rsidR="00DD03FE" w:rsidRDefault="0024001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 户 行：中国</w:t>
            </w:r>
            <w:r>
              <w:rPr>
                <w:rFonts w:asciiTheme="minorEastAsia" w:hAnsiTheme="minorEastAsia"/>
                <w:sz w:val="24"/>
                <w:szCs w:val="24"/>
              </w:rPr>
              <w:t>民生银行北京什刹海支行</w:t>
            </w:r>
          </w:p>
          <w:p w:rsidR="00DD03FE" w:rsidRDefault="00240018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账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号：011 501 421 000 0293</w:t>
            </w:r>
          </w:p>
        </w:tc>
      </w:tr>
    </w:tbl>
    <w:p w:rsidR="00DD03FE" w:rsidRDefault="00DD03FE">
      <w:pPr>
        <w:rPr>
          <w:rFonts w:ascii="方正小标宋简体" w:eastAsia="方正小标宋简体" w:hAnsi="黑体"/>
          <w:b/>
          <w:sz w:val="36"/>
          <w:szCs w:val="36"/>
        </w:rPr>
      </w:pPr>
    </w:p>
    <w:p w:rsidR="00DD03FE" w:rsidRDefault="00240018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附件2：</w:t>
      </w:r>
    </w:p>
    <w:p w:rsidR="00DD03FE" w:rsidRDefault="00DD03FE">
      <w:pPr>
        <w:rPr>
          <w:rFonts w:ascii="仿宋_GB2312" w:eastAsia="仿宋_GB2312" w:hAnsi="黑体"/>
          <w:b/>
          <w:sz w:val="32"/>
          <w:szCs w:val="32"/>
        </w:rPr>
      </w:pPr>
    </w:p>
    <w:p w:rsidR="00DD03FE" w:rsidRDefault="00240018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《再生铜铝原料预处理技术白皮书》编制单位申报书</w:t>
      </w:r>
    </w:p>
    <w:tbl>
      <w:tblPr>
        <w:tblW w:w="944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783"/>
        <w:gridCol w:w="12"/>
        <w:gridCol w:w="1182"/>
        <w:gridCol w:w="40"/>
        <w:gridCol w:w="1519"/>
        <w:gridCol w:w="92"/>
        <w:gridCol w:w="1184"/>
        <w:gridCol w:w="16"/>
        <w:gridCol w:w="1915"/>
      </w:tblGrid>
      <w:tr w:rsidR="00DD03FE">
        <w:trPr>
          <w:trHeight w:hRule="exact" w:val="510"/>
        </w:trPr>
        <w:tc>
          <w:tcPr>
            <w:tcW w:w="1697" w:type="dxa"/>
            <w:vAlign w:val="center"/>
          </w:tcPr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7743" w:type="dxa"/>
            <w:gridSpan w:val="9"/>
            <w:vAlign w:val="center"/>
          </w:tcPr>
          <w:p w:rsidR="00DD03FE" w:rsidRDefault="00DD03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D03FE">
        <w:trPr>
          <w:trHeight w:hRule="exact" w:val="510"/>
        </w:trPr>
        <w:tc>
          <w:tcPr>
            <w:tcW w:w="1697" w:type="dxa"/>
            <w:vAlign w:val="center"/>
          </w:tcPr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注册地址</w:t>
            </w:r>
          </w:p>
        </w:tc>
        <w:tc>
          <w:tcPr>
            <w:tcW w:w="7743" w:type="dxa"/>
            <w:gridSpan w:val="9"/>
            <w:vAlign w:val="center"/>
          </w:tcPr>
          <w:p w:rsidR="00DD03FE" w:rsidRDefault="00DD03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D03FE">
        <w:trPr>
          <w:trHeight w:hRule="exact" w:val="510"/>
        </w:trPr>
        <w:tc>
          <w:tcPr>
            <w:tcW w:w="1697" w:type="dxa"/>
            <w:vAlign w:val="center"/>
          </w:tcPr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1795" w:type="dxa"/>
            <w:gridSpan w:val="2"/>
            <w:vAlign w:val="center"/>
          </w:tcPr>
          <w:p w:rsidR="00DD03FE" w:rsidRDefault="00DD03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DD03FE" w:rsidRDefault="00DD03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手 机</w:t>
            </w:r>
          </w:p>
        </w:tc>
        <w:tc>
          <w:tcPr>
            <w:tcW w:w="1931" w:type="dxa"/>
            <w:gridSpan w:val="2"/>
            <w:vAlign w:val="center"/>
          </w:tcPr>
          <w:p w:rsidR="00DD03FE" w:rsidRDefault="00DD03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D03FE">
        <w:trPr>
          <w:trHeight w:hRule="exact" w:val="510"/>
        </w:trPr>
        <w:tc>
          <w:tcPr>
            <w:tcW w:w="1697" w:type="dxa"/>
            <w:vAlign w:val="center"/>
          </w:tcPr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申报联系人</w:t>
            </w:r>
          </w:p>
        </w:tc>
        <w:tc>
          <w:tcPr>
            <w:tcW w:w="1795" w:type="dxa"/>
            <w:gridSpan w:val="2"/>
            <w:vAlign w:val="center"/>
          </w:tcPr>
          <w:p w:rsidR="00DD03FE" w:rsidRDefault="00DD03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DD03FE" w:rsidRDefault="00DD03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手 机</w:t>
            </w:r>
          </w:p>
        </w:tc>
        <w:tc>
          <w:tcPr>
            <w:tcW w:w="1931" w:type="dxa"/>
            <w:gridSpan w:val="2"/>
            <w:vAlign w:val="center"/>
          </w:tcPr>
          <w:p w:rsidR="00DD03FE" w:rsidRDefault="00DD03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D03FE">
        <w:trPr>
          <w:trHeight w:hRule="exact" w:val="510"/>
        </w:trPr>
        <w:tc>
          <w:tcPr>
            <w:tcW w:w="1697" w:type="dxa"/>
            <w:vAlign w:val="center"/>
          </w:tcPr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成立时间</w:t>
            </w:r>
          </w:p>
        </w:tc>
        <w:tc>
          <w:tcPr>
            <w:tcW w:w="1795" w:type="dxa"/>
            <w:gridSpan w:val="2"/>
            <w:vAlign w:val="center"/>
          </w:tcPr>
          <w:p w:rsidR="00DD03FE" w:rsidRDefault="00DD03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员工数量</w:t>
            </w:r>
          </w:p>
        </w:tc>
        <w:tc>
          <w:tcPr>
            <w:tcW w:w="1559" w:type="dxa"/>
            <w:gridSpan w:val="2"/>
            <w:vAlign w:val="center"/>
          </w:tcPr>
          <w:p w:rsidR="00DD03FE" w:rsidRDefault="00DD03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资质等级</w:t>
            </w:r>
          </w:p>
        </w:tc>
        <w:tc>
          <w:tcPr>
            <w:tcW w:w="1931" w:type="dxa"/>
            <w:gridSpan w:val="2"/>
            <w:vAlign w:val="center"/>
          </w:tcPr>
          <w:p w:rsidR="00DD03FE" w:rsidRDefault="00DD03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D03FE">
        <w:trPr>
          <w:trHeight w:hRule="exact" w:val="427"/>
        </w:trPr>
        <w:tc>
          <w:tcPr>
            <w:tcW w:w="1697" w:type="dxa"/>
            <w:vAlign w:val="center"/>
          </w:tcPr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主要产品</w:t>
            </w:r>
          </w:p>
        </w:tc>
        <w:tc>
          <w:tcPr>
            <w:tcW w:w="7743" w:type="dxa"/>
            <w:gridSpan w:val="9"/>
            <w:vAlign w:val="center"/>
          </w:tcPr>
          <w:p w:rsidR="00DD03FE" w:rsidRDefault="00DD03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D03FE">
        <w:trPr>
          <w:trHeight w:hRule="exact" w:val="970"/>
        </w:trPr>
        <w:tc>
          <w:tcPr>
            <w:tcW w:w="1697" w:type="dxa"/>
            <w:vAlign w:val="center"/>
          </w:tcPr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主要销售</w:t>
            </w:r>
          </w:p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国家、地区</w:t>
            </w:r>
          </w:p>
        </w:tc>
        <w:tc>
          <w:tcPr>
            <w:tcW w:w="1783" w:type="dxa"/>
            <w:vAlign w:val="center"/>
          </w:tcPr>
          <w:p w:rsidR="00DD03FE" w:rsidRDefault="00DD03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国内外</w:t>
            </w:r>
          </w:p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销售比</w:t>
            </w:r>
          </w:p>
        </w:tc>
        <w:tc>
          <w:tcPr>
            <w:tcW w:w="1611" w:type="dxa"/>
            <w:gridSpan w:val="2"/>
            <w:vAlign w:val="center"/>
          </w:tcPr>
          <w:p w:rsidR="00DD03FE" w:rsidRDefault="00DD03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再生有色金属</w:t>
            </w:r>
          </w:p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市场占比</w:t>
            </w:r>
          </w:p>
        </w:tc>
        <w:tc>
          <w:tcPr>
            <w:tcW w:w="1915" w:type="dxa"/>
            <w:vAlign w:val="center"/>
          </w:tcPr>
          <w:p w:rsidR="00DD03FE" w:rsidRDefault="00DD03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D03FE">
        <w:trPr>
          <w:trHeight w:hRule="exact" w:val="6237"/>
        </w:trPr>
        <w:tc>
          <w:tcPr>
            <w:tcW w:w="1697" w:type="dxa"/>
            <w:vAlign w:val="center"/>
          </w:tcPr>
          <w:p w:rsidR="00DD03FE" w:rsidRDefault="002400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申报声明</w:t>
            </w:r>
          </w:p>
        </w:tc>
        <w:tc>
          <w:tcPr>
            <w:tcW w:w="7743" w:type="dxa"/>
            <w:gridSpan w:val="9"/>
            <w:vAlign w:val="center"/>
          </w:tcPr>
          <w:p w:rsidR="00DD03FE" w:rsidRDefault="00240018">
            <w:pPr>
              <w:spacing w:line="360" w:lineRule="auto"/>
              <w:ind w:firstLine="49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我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（企业名称），自愿参加并全力配合《再生铜铝原料预处理技术白皮书》编制工作，特声明如下：</w:t>
            </w:r>
          </w:p>
          <w:p w:rsidR="00DD03FE" w:rsidRDefault="00240018">
            <w:pPr>
              <w:spacing w:line="360" w:lineRule="auto"/>
              <w:ind w:firstLine="49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1.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企业符合申报条件，无重大违法、违规经营活动；</w:t>
            </w:r>
          </w:p>
          <w:p w:rsidR="00DD03FE" w:rsidRDefault="00240018">
            <w:pPr>
              <w:spacing w:line="360" w:lineRule="auto"/>
              <w:ind w:firstLine="49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配合参与白皮书编制，提供相应产品技术指标和重要参数；</w:t>
            </w:r>
          </w:p>
          <w:p w:rsidR="00DD03FE" w:rsidRDefault="00240018">
            <w:pPr>
              <w:spacing w:line="360" w:lineRule="auto"/>
              <w:ind w:firstLine="49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承诺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参编所涉及内容和产品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拥有自主知识产权，承担因产品知识产权带来的任何法律风险和后果；</w:t>
            </w:r>
          </w:p>
          <w:p w:rsidR="00DD03FE" w:rsidRDefault="00240018">
            <w:pPr>
              <w:spacing w:line="360" w:lineRule="auto"/>
              <w:ind w:firstLine="49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承诺提供材料真实、有效，承担材料虚假、有误等带来的任何法律风险和后果；</w:t>
            </w:r>
          </w:p>
          <w:p w:rsidR="00DD03FE" w:rsidRDefault="00240018">
            <w:pPr>
              <w:spacing w:line="360" w:lineRule="auto"/>
              <w:ind w:firstLine="49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5.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承诺根据通知要求承担白皮书编制印刷费用。</w:t>
            </w:r>
          </w:p>
          <w:p w:rsidR="00DD03FE" w:rsidRDefault="00240018">
            <w:pPr>
              <w:spacing w:line="360" w:lineRule="auto"/>
              <w:ind w:firstLine="49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      </w:t>
            </w:r>
          </w:p>
          <w:p w:rsidR="00DD03FE" w:rsidRDefault="00240018">
            <w:pPr>
              <w:spacing w:line="360" w:lineRule="auto"/>
              <w:ind w:firstLine="49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       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法定代表人（签字）：</w:t>
            </w:r>
          </w:p>
          <w:p w:rsidR="00DD03FE" w:rsidRDefault="00240018">
            <w:pPr>
              <w:spacing w:line="360" w:lineRule="auto"/>
              <w:ind w:firstLine="49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      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申报日期：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</w:p>
          <w:p w:rsidR="00DD03FE" w:rsidRDefault="00240018">
            <w:pPr>
              <w:spacing w:line="360" w:lineRule="auto"/>
              <w:ind w:firstLine="49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      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（公章）</w:t>
            </w:r>
          </w:p>
        </w:tc>
      </w:tr>
    </w:tbl>
    <w:p w:rsidR="00DD03FE" w:rsidRDefault="00DD03FE">
      <w:pPr>
        <w:rPr>
          <w:rFonts w:asciiTheme="minorEastAsia" w:hAnsiTheme="minorEastAsia"/>
          <w:sz w:val="15"/>
          <w:szCs w:val="15"/>
        </w:rPr>
      </w:pPr>
    </w:p>
    <w:sectPr w:rsidR="00DD03FE"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2A" w:rsidRDefault="00ED402A">
      <w:r>
        <w:separator/>
      </w:r>
    </w:p>
  </w:endnote>
  <w:endnote w:type="continuationSeparator" w:id="0">
    <w:p w:rsidR="00ED402A" w:rsidRDefault="00ED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68067"/>
    </w:sdtPr>
    <w:sdtEndPr/>
    <w:sdtContent>
      <w:sdt>
        <w:sdtPr>
          <w:id w:val="1728636285"/>
        </w:sdtPr>
        <w:sdtEndPr/>
        <w:sdtContent>
          <w:p w:rsidR="00DD03FE" w:rsidRDefault="0024001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E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E1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03FE" w:rsidRDefault="00DD03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2A" w:rsidRDefault="00ED402A">
      <w:r>
        <w:separator/>
      </w:r>
    </w:p>
  </w:footnote>
  <w:footnote w:type="continuationSeparator" w:id="0">
    <w:p w:rsidR="00ED402A" w:rsidRDefault="00ED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08"/>
    <w:rsid w:val="9FFBC907"/>
    <w:rsid w:val="F7BC9CEA"/>
    <w:rsid w:val="F8DF35B6"/>
    <w:rsid w:val="FED89A2A"/>
    <w:rsid w:val="FFCDD65C"/>
    <w:rsid w:val="0004228D"/>
    <w:rsid w:val="00121131"/>
    <w:rsid w:val="00134D47"/>
    <w:rsid w:val="00137678"/>
    <w:rsid w:val="00152D66"/>
    <w:rsid w:val="00157790"/>
    <w:rsid w:val="001602D3"/>
    <w:rsid w:val="00194E16"/>
    <w:rsid w:val="001B5BC7"/>
    <w:rsid w:val="001C1A4C"/>
    <w:rsid w:val="001F2D6D"/>
    <w:rsid w:val="002305DF"/>
    <w:rsid w:val="00240018"/>
    <w:rsid w:val="00253616"/>
    <w:rsid w:val="00263C98"/>
    <w:rsid w:val="00267951"/>
    <w:rsid w:val="00280176"/>
    <w:rsid w:val="002930F7"/>
    <w:rsid w:val="002D14B2"/>
    <w:rsid w:val="00300985"/>
    <w:rsid w:val="003548A5"/>
    <w:rsid w:val="003848A7"/>
    <w:rsid w:val="00410E4B"/>
    <w:rsid w:val="004558AD"/>
    <w:rsid w:val="0046035F"/>
    <w:rsid w:val="00462E75"/>
    <w:rsid w:val="00481486"/>
    <w:rsid w:val="00490AC7"/>
    <w:rsid w:val="004957E3"/>
    <w:rsid w:val="004C183B"/>
    <w:rsid w:val="004D3213"/>
    <w:rsid w:val="004D3E36"/>
    <w:rsid w:val="00502A05"/>
    <w:rsid w:val="00522676"/>
    <w:rsid w:val="00547208"/>
    <w:rsid w:val="005B78DC"/>
    <w:rsid w:val="005F00B0"/>
    <w:rsid w:val="006302CA"/>
    <w:rsid w:val="00632A2B"/>
    <w:rsid w:val="00687689"/>
    <w:rsid w:val="006A060C"/>
    <w:rsid w:val="006A6F19"/>
    <w:rsid w:val="006D41D8"/>
    <w:rsid w:val="006D62BE"/>
    <w:rsid w:val="007157FE"/>
    <w:rsid w:val="00731D3B"/>
    <w:rsid w:val="00734454"/>
    <w:rsid w:val="00765C39"/>
    <w:rsid w:val="007D0864"/>
    <w:rsid w:val="0085210D"/>
    <w:rsid w:val="00852381"/>
    <w:rsid w:val="0086589E"/>
    <w:rsid w:val="00937832"/>
    <w:rsid w:val="009460A0"/>
    <w:rsid w:val="00977286"/>
    <w:rsid w:val="00A40FA9"/>
    <w:rsid w:val="00AC05B8"/>
    <w:rsid w:val="00AF49A3"/>
    <w:rsid w:val="00B0764A"/>
    <w:rsid w:val="00B16FF5"/>
    <w:rsid w:val="00B346B8"/>
    <w:rsid w:val="00B65D94"/>
    <w:rsid w:val="00B9060E"/>
    <w:rsid w:val="00C26180"/>
    <w:rsid w:val="00C44962"/>
    <w:rsid w:val="00C6183C"/>
    <w:rsid w:val="00CA2C06"/>
    <w:rsid w:val="00D052F2"/>
    <w:rsid w:val="00D12485"/>
    <w:rsid w:val="00D61C3A"/>
    <w:rsid w:val="00D76562"/>
    <w:rsid w:val="00D82800"/>
    <w:rsid w:val="00DB7E8B"/>
    <w:rsid w:val="00DC2DEC"/>
    <w:rsid w:val="00DD03FE"/>
    <w:rsid w:val="00DD791F"/>
    <w:rsid w:val="00DE52BA"/>
    <w:rsid w:val="00E16916"/>
    <w:rsid w:val="00E2265D"/>
    <w:rsid w:val="00E42F66"/>
    <w:rsid w:val="00E645FA"/>
    <w:rsid w:val="00E64B3E"/>
    <w:rsid w:val="00E7267B"/>
    <w:rsid w:val="00ED402A"/>
    <w:rsid w:val="00F47B78"/>
    <w:rsid w:val="00FD634B"/>
    <w:rsid w:val="0BFF72AF"/>
    <w:rsid w:val="0F5F8D72"/>
    <w:rsid w:val="2BBE7CCE"/>
    <w:rsid w:val="4B5C16E3"/>
    <w:rsid w:val="5F7A9510"/>
    <w:rsid w:val="65D69220"/>
    <w:rsid w:val="695D3547"/>
    <w:rsid w:val="7743E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7E238B3-B472-4295-83B9-7A36F6A9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7">
    <w:name w:val="Balloon Text"/>
    <w:basedOn w:val="a"/>
    <w:link w:val="Char2"/>
    <w:uiPriority w:val="99"/>
    <w:semiHidden/>
    <w:unhideWhenUsed/>
    <w:rsid w:val="00502A0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02A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jj@chinacmr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hp@chinacmra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vxf@chinacmra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lvxf@chinacmr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lvxf</dc:creator>
  <cp:lastModifiedBy>lvxf</cp:lastModifiedBy>
  <cp:revision>84</cp:revision>
  <cp:lastPrinted>2020-05-19T09:01:00Z</cp:lastPrinted>
  <dcterms:created xsi:type="dcterms:W3CDTF">2020-04-28T17:22:00Z</dcterms:created>
  <dcterms:modified xsi:type="dcterms:W3CDTF">2020-05-19T09:01:00Z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