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FB9" w:rsidRDefault="00721054" w:rsidP="00721054">
      <w:pPr>
        <w:spacing w:line="480" w:lineRule="exact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附件</w:t>
      </w:r>
      <w:r w:rsidR="00AA77B8">
        <w:rPr>
          <w:rFonts w:ascii="Times New Roman" w:hAnsi="Times New Roman" w:hint="eastAsia"/>
          <w:b/>
          <w:bCs/>
          <w:sz w:val="32"/>
          <w:szCs w:val="32"/>
        </w:rPr>
        <w:t>3</w:t>
      </w:r>
    </w:p>
    <w:p w:rsidR="00000000" w:rsidRDefault="00605D8C">
      <w:pPr>
        <w:spacing w:line="480" w:lineRule="exact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 w:hint="eastAsia"/>
          <w:b/>
          <w:bCs/>
          <w:sz w:val="32"/>
          <w:szCs w:val="32"/>
        </w:rPr>
        <w:t>第十二届再生金属国际论坛论文征集细则</w:t>
      </w:r>
    </w:p>
    <w:p w:rsidR="00605D8C" w:rsidRDefault="00605D8C" w:rsidP="00605D8C">
      <w:pPr>
        <w:spacing w:line="480" w:lineRule="exact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论文征集范围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本单位</w:t>
      </w:r>
      <w:r>
        <w:rPr>
          <w:rFonts w:eastAsia="仿宋_GB2312"/>
          <w:sz w:val="32"/>
          <w:szCs w:val="32"/>
        </w:rPr>
        <w:t>围绕再生有色金属产业技术装备升级</w:t>
      </w:r>
      <w:r>
        <w:rPr>
          <w:rFonts w:eastAsia="仿宋_GB2312" w:hint="eastAsia"/>
          <w:sz w:val="32"/>
          <w:szCs w:val="32"/>
        </w:rPr>
        <w:t>、开展产学研合作</w:t>
      </w:r>
      <w:r>
        <w:rPr>
          <w:rFonts w:eastAsia="仿宋_GB2312"/>
          <w:sz w:val="32"/>
          <w:szCs w:val="32"/>
        </w:rPr>
        <w:t>应用情况</w:t>
      </w:r>
      <w:r>
        <w:rPr>
          <w:rFonts w:eastAsia="仿宋_GB2312" w:hint="eastAsia"/>
          <w:sz w:val="32"/>
          <w:szCs w:val="32"/>
        </w:rPr>
        <w:t>和成果</w:t>
      </w:r>
      <w:r>
        <w:rPr>
          <w:rFonts w:eastAsia="仿宋_GB2312"/>
          <w:sz w:val="32"/>
          <w:szCs w:val="32"/>
        </w:rPr>
        <w:t>、以及</w:t>
      </w:r>
      <w:r>
        <w:rPr>
          <w:rFonts w:eastAsia="仿宋_GB2312" w:hint="eastAsia"/>
          <w:sz w:val="32"/>
          <w:szCs w:val="32"/>
        </w:rPr>
        <w:t>开展</w:t>
      </w:r>
      <w:r w:rsidRPr="00C1332F">
        <w:rPr>
          <w:rFonts w:eastAsia="仿宋_GB2312"/>
          <w:sz w:val="32"/>
          <w:szCs w:val="32"/>
        </w:rPr>
        <w:t>精细化管理</w:t>
      </w:r>
      <w:r>
        <w:rPr>
          <w:rFonts w:eastAsia="仿宋_GB2312" w:hint="eastAsia"/>
          <w:sz w:val="32"/>
          <w:szCs w:val="32"/>
        </w:rPr>
        <w:t>的</w:t>
      </w:r>
      <w:r w:rsidRPr="00C1332F">
        <w:rPr>
          <w:rFonts w:eastAsia="仿宋_GB2312"/>
          <w:sz w:val="32"/>
          <w:szCs w:val="32"/>
        </w:rPr>
        <w:t>经验和体会为主题的论文。论文内容应具有创新性和适用性，题目由作者自定，论文范围包括：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）再生有色金属（铜、铝、铅</w:t>
      </w:r>
      <w:r>
        <w:rPr>
          <w:rFonts w:eastAsia="仿宋_GB2312" w:hint="eastAsia"/>
          <w:sz w:val="32"/>
          <w:szCs w:val="32"/>
        </w:rPr>
        <w:t>、</w:t>
      </w:r>
      <w:r w:rsidRPr="00C1332F">
        <w:rPr>
          <w:rFonts w:eastAsia="仿宋_GB2312"/>
          <w:sz w:val="32"/>
          <w:szCs w:val="32"/>
        </w:rPr>
        <w:t>锌、电子废弃物等贵金属）循环利用先进</w:t>
      </w:r>
      <w:r>
        <w:rPr>
          <w:rFonts w:eastAsia="仿宋_GB2312" w:hint="eastAsia"/>
          <w:sz w:val="32"/>
          <w:szCs w:val="32"/>
        </w:rPr>
        <w:t>生产工艺和</w:t>
      </w:r>
      <w:r w:rsidRPr="00C1332F">
        <w:rPr>
          <w:rFonts w:eastAsia="仿宋_GB2312"/>
          <w:sz w:val="32"/>
          <w:szCs w:val="32"/>
        </w:rPr>
        <w:t>技术装备</w:t>
      </w:r>
      <w:r>
        <w:rPr>
          <w:rFonts w:eastAsia="仿宋_GB2312" w:hint="eastAsia"/>
          <w:sz w:val="32"/>
          <w:szCs w:val="32"/>
        </w:rPr>
        <w:t>应用</w:t>
      </w:r>
      <w:r w:rsidRPr="00C1332F">
        <w:rPr>
          <w:rFonts w:eastAsia="仿宋_GB2312"/>
          <w:sz w:val="32"/>
          <w:szCs w:val="32"/>
        </w:rPr>
        <w:t>；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2</w:t>
      </w:r>
      <w:r w:rsidRPr="00C1332F">
        <w:rPr>
          <w:rFonts w:eastAsia="仿宋_GB2312"/>
          <w:sz w:val="32"/>
          <w:szCs w:val="32"/>
        </w:rPr>
        <w:t>）利用再生有色金属开发</w:t>
      </w:r>
      <w:r>
        <w:rPr>
          <w:rFonts w:eastAsia="仿宋_GB2312" w:hint="eastAsia"/>
          <w:sz w:val="32"/>
          <w:szCs w:val="32"/>
        </w:rPr>
        <w:t>的新</w:t>
      </w:r>
      <w:r>
        <w:rPr>
          <w:rFonts w:eastAsia="仿宋_GB2312"/>
          <w:sz w:val="32"/>
          <w:szCs w:val="32"/>
        </w:rPr>
        <w:t>产品</w:t>
      </w:r>
      <w:r>
        <w:rPr>
          <w:rFonts w:eastAsia="仿宋_GB2312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新材料</w:t>
      </w:r>
      <w:r w:rsidRPr="00C1332F">
        <w:rPr>
          <w:rFonts w:eastAsia="仿宋_GB2312"/>
          <w:sz w:val="32"/>
          <w:szCs w:val="32"/>
        </w:rPr>
        <w:t>；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3</w:t>
      </w:r>
      <w:r w:rsidRPr="00C1332F"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在</w:t>
      </w:r>
      <w:r>
        <w:rPr>
          <w:rFonts w:eastAsia="仿宋_GB2312"/>
          <w:sz w:val="32"/>
          <w:szCs w:val="32"/>
        </w:rPr>
        <w:t>再生有色金属</w:t>
      </w:r>
      <w:r>
        <w:rPr>
          <w:rFonts w:eastAsia="仿宋_GB2312" w:hint="eastAsia"/>
          <w:sz w:val="32"/>
          <w:szCs w:val="32"/>
        </w:rPr>
        <w:t>生产过程中研发的</w:t>
      </w:r>
      <w:r>
        <w:rPr>
          <w:rFonts w:eastAsia="仿宋_GB2312"/>
          <w:sz w:val="32"/>
          <w:szCs w:val="32"/>
        </w:rPr>
        <w:t>节能</w:t>
      </w:r>
      <w:r>
        <w:rPr>
          <w:rFonts w:eastAsia="仿宋_GB2312" w:hint="eastAsia"/>
          <w:sz w:val="32"/>
          <w:szCs w:val="32"/>
        </w:rPr>
        <w:t>环保技术装备</w:t>
      </w:r>
      <w:r w:rsidRPr="00C1332F">
        <w:rPr>
          <w:rFonts w:eastAsia="仿宋_GB2312"/>
          <w:sz w:val="32"/>
          <w:szCs w:val="32"/>
        </w:rPr>
        <w:t>；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4</w:t>
      </w:r>
      <w:r w:rsidRPr="00C1332F">
        <w:rPr>
          <w:rFonts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科研机构</w:t>
      </w:r>
      <w:r>
        <w:rPr>
          <w:rFonts w:eastAsia="仿宋_GB2312" w:hint="eastAsia"/>
          <w:sz w:val="32"/>
          <w:szCs w:val="32"/>
        </w:rPr>
        <w:t>或企业</w:t>
      </w:r>
      <w:r w:rsidRPr="00C1332F">
        <w:rPr>
          <w:rFonts w:eastAsia="仿宋_GB2312"/>
          <w:sz w:val="32"/>
          <w:szCs w:val="32"/>
        </w:rPr>
        <w:t>正在研发的再生有色金属循环利用技术；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5</w:t>
      </w:r>
      <w:r w:rsidRPr="00C1332F">
        <w:rPr>
          <w:rFonts w:eastAsia="仿宋_GB2312"/>
          <w:sz w:val="32"/>
          <w:szCs w:val="32"/>
        </w:rPr>
        <w:t>）再生有色金属企业精细化管理、推进技术升级的经验介绍和典型案例分析。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论文评选活动程序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论坛组委会将组织专家</w:t>
      </w:r>
      <w:r>
        <w:rPr>
          <w:rFonts w:eastAsia="仿宋_GB2312" w:hint="eastAsia"/>
          <w:sz w:val="32"/>
          <w:szCs w:val="32"/>
        </w:rPr>
        <w:t>对</w:t>
      </w:r>
      <w:r w:rsidRPr="00C1332F">
        <w:rPr>
          <w:rFonts w:eastAsia="仿宋_GB2312"/>
          <w:sz w:val="32"/>
          <w:szCs w:val="32"/>
        </w:rPr>
        <w:t>论文</w:t>
      </w:r>
      <w:r>
        <w:rPr>
          <w:rFonts w:eastAsia="仿宋_GB2312" w:hint="eastAsia"/>
          <w:sz w:val="32"/>
          <w:szCs w:val="32"/>
        </w:rPr>
        <w:t>进行</w:t>
      </w:r>
      <w:r w:rsidRPr="00C1332F">
        <w:rPr>
          <w:rFonts w:eastAsia="仿宋_GB2312"/>
          <w:sz w:val="32"/>
          <w:szCs w:val="32"/>
        </w:rPr>
        <w:t>评审，评选出的优秀论文将统一汇编于</w:t>
      </w:r>
      <w:r w:rsidR="006D0D58" w:rsidRPr="00C1332F">
        <w:rPr>
          <w:rFonts w:eastAsia="仿宋_GB2312"/>
          <w:sz w:val="32"/>
          <w:szCs w:val="32"/>
        </w:rPr>
        <w:t>第十</w:t>
      </w:r>
      <w:r w:rsidR="006D0D58">
        <w:rPr>
          <w:rFonts w:eastAsia="仿宋_GB2312" w:hint="eastAsia"/>
          <w:sz w:val="32"/>
          <w:szCs w:val="32"/>
        </w:rPr>
        <w:t>二</w:t>
      </w:r>
      <w:r w:rsidRPr="00C1332F">
        <w:rPr>
          <w:rFonts w:eastAsia="仿宋_GB2312"/>
          <w:sz w:val="32"/>
          <w:szCs w:val="32"/>
        </w:rPr>
        <w:t>届再生金属国际论坛论文集</w:t>
      </w:r>
      <w:r>
        <w:rPr>
          <w:rFonts w:eastAsia="仿宋_GB2312" w:hint="eastAsia"/>
          <w:sz w:val="32"/>
          <w:szCs w:val="32"/>
        </w:rPr>
        <w:t>，</w:t>
      </w:r>
      <w:r>
        <w:rPr>
          <w:rFonts w:eastAsia="仿宋_GB2312"/>
          <w:sz w:val="32"/>
          <w:szCs w:val="32"/>
        </w:rPr>
        <w:t>同时</w:t>
      </w:r>
      <w:r w:rsidRPr="00C1332F">
        <w:rPr>
          <w:rFonts w:eastAsia="仿宋_GB2312"/>
          <w:sz w:val="32"/>
          <w:szCs w:val="32"/>
        </w:rPr>
        <w:t>推荐在行业</w:t>
      </w:r>
      <w:r>
        <w:rPr>
          <w:rFonts w:eastAsia="仿宋_GB2312" w:hint="eastAsia"/>
          <w:sz w:val="32"/>
          <w:szCs w:val="32"/>
        </w:rPr>
        <w:t>内</w:t>
      </w:r>
      <w:r w:rsidRPr="00C1332F">
        <w:rPr>
          <w:rFonts w:eastAsia="仿宋_GB2312"/>
          <w:sz w:val="32"/>
          <w:szCs w:val="32"/>
        </w:rPr>
        <w:t>中国科技核心期刊上优先发表</w:t>
      </w:r>
      <w:r>
        <w:rPr>
          <w:rFonts w:eastAsia="仿宋_GB2312" w:hint="eastAsia"/>
          <w:sz w:val="32"/>
          <w:szCs w:val="32"/>
        </w:rPr>
        <w:t>和在行业内推广</w:t>
      </w:r>
      <w:r>
        <w:rPr>
          <w:rFonts w:eastAsia="仿宋_GB2312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再生金属分会</w:t>
      </w:r>
      <w:r>
        <w:rPr>
          <w:rFonts w:eastAsia="仿宋_GB2312"/>
          <w:sz w:val="32"/>
          <w:szCs w:val="32"/>
        </w:rPr>
        <w:t>还将</w:t>
      </w:r>
      <w:r>
        <w:rPr>
          <w:rFonts w:eastAsia="仿宋_GB2312" w:hint="eastAsia"/>
          <w:sz w:val="32"/>
          <w:szCs w:val="32"/>
        </w:rPr>
        <w:t>优先</w:t>
      </w:r>
      <w:r w:rsidRPr="00C1332F">
        <w:rPr>
          <w:rFonts w:eastAsia="仿宋_GB2312"/>
          <w:sz w:val="32"/>
          <w:szCs w:val="32"/>
        </w:rPr>
        <w:t>组织</w:t>
      </w:r>
      <w:r>
        <w:rPr>
          <w:rFonts w:eastAsia="仿宋_GB2312"/>
          <w:sz w:val="32"/>
          <w:szCs w:val="32"/>
        </w:rPr>
        <w:t>优秀论文中有关</w:t>
      </w:r>
      <w:r>
        <w:rPr>
          <w:rFonts w:eastAsia="仿宋_GB2312" w:hint="eastAsia"/>
          <w:sz w:val="32"/>
          <w:szCs w:val="32"/>
        </w:rPr>
        <w:t>生产工艺和</w:t>
      </w:r>
      <w:r w:rsidRPr="00C1332F">
        <w:rPr>
          <w:rFonts w:eastAsia="仿宋_GB2312"/>
          <w:sz w:val="32"/>
          <w:szCs w:val="32"/>
        </w:rPr>
        <w:t>技术装备产业化科技成果</w:t>
      </w:r>
      <w:r>
        <w:rPr>
          <w:rFonts w:eastAsia="仿宋_GB2312" w:hint="eastAsia"/>
          <w:sz w:val="32"/>
          <w:szCs w:val="32"/>
        </w:rPr>
        <w:t>进行</w:t>
      </w:r>
      <w:r w:rsidRPr="00C1332F">
        <w:rPr>
          <w:rFonts w:eastAsia="仿宋_GB2312"/>
          <w:sz w:val="32"/>
          <w:szCs w:val="32"/>
        </w:rPr>
        <w:t>鉴定并申报国家相关科技奖项</w:t>
      </w:r>
      <w:r>
        <w:rPr>
          <w:rFonts w:eastAsia="仿宋_GB2312" w:hint="eastAsia"/>
          <w:sz w:val="32"/>
          <w:szCs w:val="32"/>
        </w:rPr>
        <w:t>，并帮助争取国家</w:t>
      </w:r>
      <w:r w:rsidRPr="00C1332F">
        <w:rPr>
          <w:rFonts w:eastAsia="仿宋_GB2312"/>
          <w:sz w:val="32"/>
          <w:szCs w:val="32"/>
        </w:rPr>
        <w:t>政策</w:t>
      </w:r>
      <w:r>
        <w:rPr>
          <w:rFonts w:eastAsia="仿宋_GB2312" w:hint="eastAsia"/>
          <w:sz w:val="32"/>
          <w:szCs w:val="32"/>
        </w:rPr>
        <w:t>给予</w:t>
      </w:r>
      <w:r w:rsidRPr="00C1332F">
        <w:rPr>
          <w:rFonts w:eastAsia="仿宋_GB2312"/>
          <w:sz w:val="32"/>
          <w:szCs w:val="32"/>
        </w:rPr>
        <w:t>支持。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征文要求</w:t>
      </w:r>
    </w:p>
    <w:p w:rsidR="00605D8C" w:rsidRPr="00C1332F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lastRenderedPageBreak/>
        <w:t>（</w:t>
      </w:r>
      <w:r w:rsidRPr="00C1332F">
        <w:rPr>
          <w:rFonts w:eastAsia="仿宋_GB2312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）论文</w:t>
      </w:r>
      <w:r>
        <w:rPr>
          <w:rFonts w:eastAsia="仿宋_GB2312"/>
          <w:sz w:val="32"/>
          <w:szCs w:val="32"/>
        </w:rPr>
        <w:t>要代表当今</w:t>
      </w:r>
      <w:r>
        <w:rPr>
          <w:rFonts w:eastAsia="仿宋_GB2312" w:hint="eastAsia"/>
          <w:sz w:val="32"/>
          <w:szCs w:val="32"/>
        </w:rPr>
        <w:t>再生</w:t>
      </w:r>
      <w:r>
        <w:rPr>
          <w:rFonts w:eastAsia="仿宋_GB2312"/>
          <w:sz w:val="32"/>
          <w:szCs w:val="32"/>
        </w:rPr>
        <w:t>有色金属领域的新观点、新技术、新</w:t>
      </w:r>
      <w:r w:rsidRPr="00C1332F">
        <w:rPr>
          <w:rFonts w:eastAsia="仿宋_GB2312"/>
          <w:sz w:val="32"/>
          <w:szCs w:val="32"/>
        </w:rPr>
        <w:t>成果，具有实用性、独创性和推广价值；论文不涉及保密内容、知识产权及署名争议；论文字数</w:t>
      </w:r>
      <w:r w:rsidRPr="00C1332F">
        <w:rPr>
          <w:rFonts w:eastAsia="仿宋_GB2312"/>
          <w:sz w:val="32"/>
          <w:szCs w:val="32"/>
        </w:rPr>
        <w:t>3500</w:t>
      </w:r>
      <w:r w:rsidRPr="00C1332F">
        <w:rPr>
          <w:rFonts w:eastAsia="仿宋_GB2312"/>
          <w:sz w:val="32"/>
          <w:szCs w:val="32"/>
        </w:rPr>
        <w:t>～</w:t>
      </w:r>
      <w:r w:rsidRPr="00C1332F">
        <w:rPr>
          <w:rFonts w:eastAsia="仿宋_GB2312"/>
          <w:sz w:val="32"/>
          <w:szCs w:val="32"/>
        </w:rPr>
        <w:t>5000</w:t>
      </w:r>
      <w:r>
        <w:rPr>
          <w:rFonts w:eastAsia="仿宋_GB2312"/>
          <w:sz w:val="32"/>
          <w:szCs w:val="32"/>
        </w:rPr>
        <w:t>字</w:t>
      </w:r>
      <w:r>
        <w:rPr>
          <w:rFonts w:eastAsia="仿宋_GB2312" w:hint="eastAsia"/>
          <w:sz w:val="32"/>
          <w:szCs w:val="32"/>
        </w:rPr>
        <w:t>，</w:t>
      </w:r>
      <w:r w:rsidRPr="00C1332F">
        <w:rPr>
          <w:rFonts w:eastAsia="仿宋_GB2312"/>
          <w:sz w:val="32"/>
          <w:szCs w:val="32"/>
        </w:rPr>
        <w:t>Word</w:t>
      </w:r>
      <w:r w:rsidRPr="00C1332F">
        <w:rPr>
          <w:rFonts w:eastAsia="仿宋_GB2312"/>
          <w:sz w:val="32"/>
          <w:szCs w:val="32"/>
        </w:rPr>
        <w:t>格式，中英文两种语言。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2</w:t>
      </w:r>
      <w:r w:rsidRPr="00C1332F">
        <w:rPr>
          <w:rFonts w:eastAsia="仿宋_GB2312"/>
          <w:sz w:val="32"/>
          <w:szCs w:val="32"/>
        </w:rPr>
        <w:t>）所有论文稿件请作者自留底稿。稿件末尾注明作者个人简介（</w:t>
      </w:r>
      <w:r w:rsidRPr="00C1332F">
        <w:rPr>
          <w:rFonts w:eastAsia="仿宋_GB2312"/>
          <w:sz w:val="32"/>
          <w:szCs w:val="32"/>
        </w:rPr>
        <w:t>150</w:t>
      </w:r>
      <w:r w:rsidRPr="00C1332F">
        <w:rPr>
          <w:rFonts w:eastAsia="仿宋_GB2312"/>
          <w:sz w:val="32"/>
          <w:szCs w:val="32"/>
        </w:rPr>
        <w:t>字以内）、详细通讯地址、邮编、工作单位、联系电话及电子信箱等联络方式；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（</w:t>
      </w:r>
      <w:r w:rsidRPr="00C1332F">
        <w:rPr>
          <w:rFonts w:eastAsia="仿宋_GB2312"/>
          <w:sz w:val="32"/>
          <w:szCs w:val="32"/>
        </w:rPr>
        <w:t>3</w:t>
      </w:r>
      <w:r w:rsidRPr="00C1332F">
        <w:rPr>
          <w:rFonts w:eastAsia="仿宋_GB2312"/>
          <w:sz w:val="32"/>
          <w:szCs w:val="32"/>
        </w:rPr>
        <w:t>）论文严禁抄袭、剽窃，文责自负；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提交方式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各单位及论文作者须于</w:t>
      </w:r>
      <w:r w:rsidRPr="00C1332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2</w:t>
      </w:r>
      <w:r w:rsidRPr="00C1332F">
        <w:rPr>
          <w:rFonts w:eastAsia="仿宋_GB2312"/>
          <w:sz w:val="32"/>
          <w:szCs w:val="32"/>
        </w:rPr>
        <w:t>年</w:t>
      </w:r>
      <w:r w:rsidRPr="00C1332F">
        <w:rPr>
          <w:rFonts w:eastAsia="仿宋_GB2312"/>
          <w:sz w:val="32"/>
          <w:szCs w:val="32"/>
        </w:rPr>
        <w:t>9</w:t>
      </w:r>
      <w:r w:rsidRPr="00C1332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日前按照征文回执表的要求将论文题目、大纲及主要作者以电子邮件方式发至会务组，论文全文于</w:t>
      </w:r>
      <w:r w:rsidRPr="00C1332F">
        <w:rPr>
          <w:rFonts w:eastAsia="仿宋_GB2312"/>
          <w:sz w:val="32"/>
          <w:szCs w:val="32"/>
        </w:rPr>
        <w:t>201</w:t>
      </w:r>
      <w:r>
        <w:rPr>
          <w:rFonts w:eastAsia="仿宋_GB2312" w:hint="eastAsia"/>
          <w:sz w:val="32"/>
          <w:szCs w:val="32"/>
        </w:rPr>
        <w:t>2</w:t>
      </w:r>
      <w:r w:rsidRPr="00C1332F">
        <w:rPr>
          <w:rFonts w:eastAsia="仿宋_GB2312"/>
          <w:sz w:val="32"/>
          <w:szCs w:val="32"/>
        </w:rPr>
        <w:t>年</w:t>
      </w:r>
      <w:r w:rsidRPr="00C1332F">
        <w:rPr>
          <w:rFonts w:eastAsia="仿宋_GB2312"/>
          <w:sz w:val="32"/>
          <w:szCs w:val="32"/>
        </w:rPr>
        <w:t>10</w:t>
      </w:r>
      <w:r w:rsidRPr="00C1332F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</w:t>
      </w:r>
      <w:r w:rsidRPr="00C1332F">
        <w:rPr>
          <w:rFonts w:eastAsia="仿宋_GB2312"/>
          <w:sz w:val="32"/>
          <w:szCs w:val="32"/>
        </w:rPr>
        <w:t>日前以电子邮件方式发至会务组。</w:t>
      </w:r>
    </w:p>
    <w:p w:rsidR="00605D8C" w:rsidRPr="00C1332F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．</w:t>
      </w:r>
      <w:r w:rsidRPr="00C1332F">
        <w:rPr>
          <w:rFonts w:eastAsia="仿宋_GB2312"/>
          <w:sz w:val="32"/>
          <w:szCs w:val="32"/>
        </w:rPr>
        <w:t>联系方式</w:t>
      </w:r>
    </w:p>
    <w:p w:rsidR="00605D8C" w:rsidRPr="00C1332F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中国有色金属工业协会再生金属分会</w:t>
      </w:r>
    </w:p>
    <w:p w:rsidR="00605D8C" w:rsidRPr="00C1332F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北京市海淀区西直门北大街</w:t>
      </w:r>
      <w:r w:rsidRPr="00C1332F">
        <w:rPr>
          <w:rFonts w:eastAsia="仿宋_GB2312"/>
          <w:sz w:val="32"/>
          <w:szCs w:val="32"/>
        </w:rPr>
        <w:t>62</w:t>
      </w:r>
      <w:r w:rsidRPr="00C1332F">
        <w:rPr>
          <w:rFonts w:eastAsia="仿宋_GB2312"/>
          <w:sz w:val="32"/>
          <w:szCs w:val="32"/>
        </w:rPr>
        <w:t>号</w:t>
      </w:r>
      <w:r w:rsidRPr="00C1332F">
        <w:rPr>
          <w:rFonts w:eastAsia="仿宋_GB2312"/>
          <w:sz w:val="32"/>
          <w:szCs w:val="32"/>
        </w:rPr>
        <w:t>1106</w:t>
      </w:r>
      <w:r w:rsidRPr="00C1332F">
        <w:rPr>
          <w:rFonts w:eastAsia="仿宋_GB2312"/>
          <w:sz w:val="32"/>
          <w:szCs w:val="32"/>
        </w:rPr>
        <w:t>室</w:t>
      </w:r>
      <w:r w:rsidRPr="00C1332F">
        <w:rPr>
          <w:rFonts w:eastAsia="仿宋_GB2312"/>
          <w:sz w:val="32"/>
          <w:szCs w:val="32"/>
        </w:rPr>
        <w:t xml:space="preserve"> </w:t>
      </w:r>
      <w:r>
        <w:rPr>
          <w:rFonts w:eastAsia="仿宋_GB2312" w:hint="eastAsia"/>
          <w:sz w:val="32"/>
          <w:szCs w:val="32"/>
        </w:rPr>
        <w:t xml:space="preserve"> </w:t>
      </w:r>
      <w:r w:rsidRPr="00C1332F">
        <w:rPr>
          <w:rFonts w:eastAsia="仿宋_GB2312"/>
          <w:sz w:val="32"/>
          <w:szCs w:val="32"/>
        </w:rPr>
        <w:t>邮编</w:t>
      </w:r>
      <w:r w:rsidRPr="00C1332F">
        <w:rPr>
          <w:rFonts w:eastAsia="仿宋_GB2312"/>
          <w:sz w:val="32"/>
          <w:szCs w:val="32"/>
        </w:rPr>
        <w:t>100082</w:t>
      </w:r>
    </w:p>
    <w:p w:rsidR="00605D8C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联系人：</w:t>
      </w:r>
      <w:r>
        <w:rPr>
          <w:rFonts w:eastAsia="仿宋_GB2312" w:hint="eastAsia"/>
          <w:sz w:val="32"/>
          <w:szCs w:val="32"/>
        </w:rPr>
        <w:t>张琳</w:t>
      </w:r>
      <w:r w:rsidR="00C31D4C">
        <w:rPr>
          <w:rFonts w:eastAsia="仿宋_GB2312" w:hint="eastAsia"/>
          <w:sz w:val="32"/>
          <w:szCs w:val="32"/>
        </w:rPr>
        <w:t>、田晓风</w:t>
      </w:r>
    </w:p>
    <w:p w:rsidR="00605D8C" w:rsidRPr="00C1332F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电</w:t>
      </w:r>
      <w:r>
        <w:rPr>
          <w:rFonts w:eastAsia="仿宋_GB2312" w:hint="eastAsia"/>
          <w:sz w:val="32"/>
          <w:szCs w:val="32"/>
        </w:rPr>
        <w:t xml:space="preserve">  </w:t>
      </w:r>
      <w:r w:rsidRPr="00C1332F">
        <w:rPr>
          <w:rFonts w:eastAsia="仿宋_GB2312"/>
          <w:sz w:val="32"/>
          <w:szCs w:val="32"/>
        </w:rPr>
        <w:t>话：</w:t>
      </w:r>
      <w:r w:rsidRPr="00C1332F">
        <w:rPr>
          <w:rFonts w:eastAsia="仿宋_GB2312"/>
          <w:sz w:val="32"/>
          <w:szCs w:val="32"/>
        </w:rPr>
        <w:t>010-82298684</w:t>
      </w:r>
      <w:r>
        <w:rPr>
          <w:rFonts w:eastAsia="仿宋_GB2312" w:hint="eastAsia"/>
          <w:sz w:val="32"/>
          <w:szCs w:val="32"/>
        </w:rPr>
        <w:t xml:space="preserve"> </w:t>
      </w:r>
    </w:p>
    <w:p w:rsidR="00605D8C" w:rsidRPr="00C1332F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1332F">
        <w:rPr>
          <w:rFonts w:eastAsia="仿宋_GB2312"/>
          <w:sz w:val="32"/>
          <w:szCs w:val="32"/>
        </w:rPr>
        <w:t>传</w:t>
      </w:r>
      <w:r>
        <w:rPr>
          <w:rFonts w:eastAsia="仿宋_GB2312" w:hint="eastAsia"/>
          <w:sz w:val="32"/>
          <w:szCs w:val="32"/>
        </w:rPr>
        <w:t xml:space="preserve">  </w:t>
      </w:r>
      <w:r w:rsidRPr="00C1332F">
        <w:rPr>
          <w:rFonts w:eastAsia="仿宋_GB2312"/>
          <w:sz w:val="32"/>
          <w:szCs w:val="32"/>
        </w:rPr>
        <w:t>真：</w:t>
      </w:r>
      <w:r w:rsidRPr="00C1332F">
        <w:rPr>
          <w:rFonts w:eastAsia="仿宋_GB2312"/>
          <w:sz w:val="32"/>
          <w:szCs w:val="32"/>
        </w:rPr>
        <w:t>010-82298548</w:t>
      </w:r>
    </w:p>
    <w:p w:rsidR="00605D8C" w:rsidRPr="00A446B9" w:rsidRDefault="00605D8C" w:rsidP="00605D8C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446B9">
        <w:rPr>
          <w:rFonts w:eastAsia="仿宋_GB2312"/>
          <w:sz w:val="32"/>
          <w:szCs w:val="32"/>
        </w:rPr>
        <w:t>邮</w:t>
      </w:r>
      <w:r w:rsidRPr="00A446B9">
        <w:rPr>
          <w:rFonts w:eastAsia="仿宋_GB2312" w:hint="eastAsia"/>
          <w:sz w:val="32"/>
          <w:szCs w:val="32"/>
        </w:rPr>
        <w:t xml:space="preserve">  </w:t>
      </w:r>
      <w:r w:rsidRPr="00A446B9">
        <w:rPr>
          <w:rFonts w:eastAsia="仿宋_GB2312"/>
          <w:sz w:val="32"/>
          <w:szCs w:val="32"/>
        </w:rPr>
        <w:t>箱：</w:t>
      </w:r>
      <w:r w:rsidR="00C31D4C" w:rsidDel="00C31D4C">
        <w:t xml:space="preserve"> </w:t>
      </w:r>
      <w:r>
        <w:rPr>
          <w:rFonts w:eastAsia="仿宋_GB2312" w:hint="eastAsia"/>
          <w:sz w:val="32"/>
          <w:szCs w:val="32"/>
        </w:rPr>
        <w:t>zhangl@chinacmra.org</w:t>
      </w:r>
      <w:r w:rsidRPr="00A446B9">
        <w:rPr>
          <w:rFonts w:eastAsia="仿宋_GB2312" w:hint="eastAsia"/>
          <w:sz w:val="32"/>
          <w:szCs w:val="32"/>
        </w:rPr>
        <w:t xml:space="preserve"> </w:t>
      </w:r>
      <w:r w:rsidR="00C31D4C">
        <w:rPr>
          <w:rFonts w:eastAsia="仿宋_GB2312" w:hint="eastAsia"/>
          <w:sz w:val="32"/>
          <w:szCs w:val="32"/>
        </w:rPr>
        <w:t xml:space="preserve">　</w:t>
      </w:r>
      <w:r w:rsidR="00C31D4C">
        <w:rPr>
          <w:rFonts w:eastAsia="仿宋_GB2312" w:hint="eastAsia"/>
          <w:sz w:val="32"/>
          <w:szCs w:val="32"/>
        </w:rPr>
        <w:t>tianxf@chinacmra.org</w:t>
      </w:r>
    </w:p>
    <w:p w:rsidR="00DF5ABB" w:rsidRDefault="00DF5ABB" w:rsidP="00DF5ABB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p w:rsidR="00DF5ABB" w:rsidRDefault="00DF5ABB" w:rsidP="00DF5ABB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p w:rsidR="00DF5ABB" w:rsidRDefault="00DF5ABB" w:rsidP="00DF5ABB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p w:rsidR="00DF5ABB" w:rsidRDefault="00DF5ABB" w:rsidP="00DF5ABB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</w:p>
    <w:p w:rsidR="00DF5ABB" w:rsidRPr="00FA298B" w:rsidRDefault="00DF5ABB" w:rsidP="00DF5ABB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  <w:r w:rsidRPr="00FA298B">
        <w:rPr>
          <w:rFonts w:eastAsia="仿宋_GB2312"/>
          <w:b/>
          <w:sz w:val="32"/>
          <w:szCs w:val="32"/>
        </w:rPr>
        <w:lastRenderedPageBreak/>
        <w:t>《第十</w:t>
      </w:r>
      <w:r>
        <w:rPr>
          <w:rFonts w:eastAsia="仿宋_GB2312" w:hint="eastAsia"/>
          <w:b/>
          <w:sz w:val="32"/>
          <w:szCs w:val="32"/>
        </w:rPr>
        <w:t>二</w:t>
      </w:r>
      <w:r w:rsidRPr="00FA298B">
        <w:rPr>
          <w:rFonts w:eastAsia="仿宋_GB2312"/>
          <w:b/>
          <w:sz w:val="32"/>
          <w:szCs w:val="32"/>
        </w:rPr>
        <w:t>届再生金属国际论坛》征文及优秀论文</w:t>
      </w:r>
    </w:p>
    <w:p w:rsidR="00DF5ABB" w:rsidRPr="00FA298B" w:rsidRDefault="00DF5ABB" w:rsidP="00DF5ABB">
      <w:pPr>
        <w:spacing w:line="560" w:lineRule="exact"/>
        <w:ind w:firstLineChars="200" w:firstLine="643"/>
        <w:jc w:val="center"/>
        <w:rPr>
          <w:rFonts w:eastAsia="仿宋_GB2312"/>
          <w:b/>
          <w:sz w:val="32"/>
          <w:szCs w:val="32"/>
        </w:rPr>
      </w:pPr>
      <w:r w:rsidRPr="00FA298B">
        <w:rPr>
          <w:rFonts w:eastAsia="仿宋_GB2312"/>
          <w:b/>
          <w:sz w:val="32"/>
          <w:szCs w:val="32"/>
        </w:rPr>
        <w:t>评选活动回执表</w:t>
      </w:r>
    </w:p>
    <w:p w:rsidR="00DF5ABB" w:rsidRPr="003D612C" w:rsidRDefault="00DF5ABB" w:rsidP="00DF5ABB">
      <w:pPr>
        <w:spacing w:line="400" w:lineRule="exact"/>
        <w:rPr>
          <w:color w:val="00000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864"/>
        <w:gridCol w:w="684"/>
        <w:gridCol w:w="1080"/>
        <w:gridCol w:w="826"/>
        <w:gridCol w:w="1514"/>
        <w:gridCol w:w="1620"/>
        <w:gridCol w:w="1934"/>
      </w:tblGrid>
      <w:tr w:rsidR="00DF5ABB" w:rsidRPr="00CD5486" w:rsidTr="002102E7">
        <w:trPr>
          <w:cantSplit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姓名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性别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职务/职称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jc w:val="center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F5ABB" w:rsidRPr="00CD5486" w:rsidTr="002102E7">
        <w:trPr>
          <w:cantSplit/>
          <w:trHeight w:val="570"/>
        </w:trPr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电话</w:t>
            </w:r>
          </w:p>
        </w:tc>
        <w:tc>
          <w:tcPr>
            <w:tcW w:w="1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传真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电子邮件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F5ABB" w:rsidRPr="00CD5486" w:rsidTr="002102E7">
        <w:trPr>
          <w:cantSplit/>
          <w:trHeight w:val="60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通讯地址</w:t>
            </w:r>
          </w:p>
        </w:tc>
        <w:tc>
          <w:tcPr>
            <w:tcW w:w="3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邮政编码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F5ABB" w:rsidRPr="00CD5486" w:rsidTr="002102E7">
        <w:trPr>
          <w:cantSplit/>
          <w:trHeight w:val="615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论文题目</w:t>
            </w:r>
          </w:p>
        </w:tc>
        <w:tc>
          <w:tcPr>
            <w:tcW w:w="69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</w:p>
        </w:tc>
      </w:tr>
      <w:tr w:rsidR="00DF5ABB" w:rsidRPr="00CD5486" w:rsidTr="002102E7">
        <w:trPr>
          <w:cantSplit/>
          <w:trHeight w:val="2422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/>
                <w:color w:val="000000"/>
                <w:szCs w:val="28"/>
              </w:rPr>
              <w:t>论文提纲</w:t>
            </w:r>
            <w:r w:rsidRPr="00CD5486">
              <w:rPr>
                <w:rFonts w:ascii="仿宋_GB2312" w:eastAsia="仿宋_GB2312"/>
                <w:color w:val="000000"/>
                <w:szCs w:val="28"/>
              </w:rPr>
              <w:t>（可另附纸）：</w:t>
            </w:r>
          </w:p>
        </w:tc>
      </w:tr>
      <w:tr w:rsidR="00DF5ABB" w:rsidRPr="00CD5486" w:rsidTr="002102E7">
        <w:trPr>
          <w:cantSplit/>
          <w:trHeight w:val="3679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 w:rsidRPr="00CD5486">
              <w:rPr>
                <w:rFonts w:ascii="仿宋_GB2312" w:eastAsia="仿宋_GB2312"/>
                <w:color w:val="000000"/>
                <w:szCs w:val="28"/>
              </w:rPr>
              <w:t>作者简历（可另附纸）：</w:t>
            </w:r>
          </w:p>
        </w:tc>
      </w:tr>
      <w:tr w:rsidR="00DF5ABB" w:rsidRPr="00CD5486" w:rsidTr="002102E7">
        <w:trPr>
          <w:cantSplit/>
          <w:trHeight w:val="2213"/>
        </w:trPr>
        <w:tc>
          <w:tcPr>
            <w:tcW w:w="8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5ABB" w:rsidRPr="00CD5486" w:rsidRDefault="00DF5ABB" w:rsidP="002102E7">
            <w:pPr>
              <w:pStyle w:val="a5"/>
              <w:spacing w:before="50" w:line="360" w:lineRule="auto"/>
              <w:rPr>
                <w:rFonts w:ascii="仿宋_GB2312" w:eastAsia="仿宋_GB2312"/>
                <w:color w:val="000000"/>
                <w:szCs w:val="28"/>
              </w:rPr>
            </w:pPr>
            <w:r>
              <w:rPr>
                <w:rFonts w:ascii="仿宋_GB2312" w:eastAsia="仿宋_GB2312"/>
                <w:color w:val="000000"/>
                <w:szCs w:val="28"/>
              </w:rPr>
              <w:t>对论坛</w:t>
            </w:r>
            <w:r w:rsidRPr="00CD5486">
              <w:rPr>
                <w:rFonts w:ascii="仿宋_GB2312" w:eastAsia="仿宋_GB2312"/>
                <w:color w:val="000000"/>
                <w:szCs w:val="28"/>
              </w:rPr>
              <w:t>和评选活动的建议和要求：</w:t>
            </w:r>
          </w:p>
        </w:tc>
      </w:tr>
    </w:tbl>
    <w:p w:rsidR="00DF5ABB" w:rsidRPr="00FA298B" w:rsidRDefault="00DF5ABB" w:rsidP="00DF5ABB">
      <w:pPr>
        <w:rPr>
          <w:rFonts w:ascii="仿宋_GB2312" w:eastAsia="仿宋_GB2312"/>
          <w:color w:val="000000"/>
          <w:kern w:val="0"/>
          <w:sz w:val="28"/>
          <w:szCs w:val="28"/>
        </w:rPr>
      </w:pP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注：请于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20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1</w:t>
      </w:r>
      <w:r>
        <w:rPr>
          <w:rFonts w:ascii="仿宋_GB2312" w:eastAsia="仿宋_GB2312" w:hint="eastAsia"/>
          <w:color w:val="000000"/>
          <w:kern w:val="0"/>
          <w:sz w:val="28"/>
          <w:szCs w:val="28"/>
        </w:rPr>
        <w:t>2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年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9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月1日前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将</w:t>
      </w:r>
      <w:r w:rsidRPr="00C83D2F">
        <w:rPr>
          <w:rFonts w:ascii="仿宋_GB2312" w:eastAsia="仿宋_GB2312"/>
          <w:color w:val="000000"/>
          <w:kern w:val="0"/>
          <w:sz w:val="28"/>
          <w:szCs w:val="28"/>
        </w:rPr>
        <w:t>回执</w:t>
      </w:r>
      <w:r w:rsidRPr="00C83D2F">
        <w:rPr>
          <w:rFonts w:ascii="仿宋_GB2312" w:eastAsia="仿宋_GB2312" w:hint="eastAsia"/>
          <w:color w:val="000000"/>
          <w:kern w:val="0"/>
          <w:sz w:val="28"/>
          <w:szCs w:val="28"/>
        </w:rPr>
        <w:t>发邮件到会务组</w:t>
      </w:r>
    </w:p>
    <w:p w:rsidR="008B4BBE" w:rsidRPr="00DF5ABB" w:rsidRDefault="008B4BBE"/>
    <w:sectPr w:rsidR="008B4BBE" w:rsidRPr="00DF5ABB" w:rsidSect="008B4B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815" w:rsidRDefault="00FD2815" w:rsidP="00DF5ABB">
      <w:r>
        <w:separator/>
      </w:r>
    </w:p>
  </w:endnote>
  <w:endnote w:type="continuationSeparator" w:id="1">
    <w:p w:rsidR="00FD2815" w:rsidRDefault="00FD2815" w:rsidP="00DF5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815" w:rsidRDefault="00FD2815" w:rsidP="00DF5ABB">
      <w:r>
        <w:separator/>
      </w:r>
    </w:p>
  </w:footnote>
  <w:footnote w:type="continuationSeparator" w:id="1">
    <w:p w:rsidR="00FD2815" w:rsidRDefault="00FD2815" w:rsidP="00DF5AB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5D8C"/>
    <w:rsid w:val="00073A65"/>
    <w:rsid w:val="0010599F"/>
    <w:rsid w:val="00605D8C"/>
    <w:rsid w:val="006B2FB9"/>
    <w:rsid w:val="006B3E61"/>
    <w:rsid w:val="006D0D58"/>
    <w:rsid w:val="006E6646"/>
    <w:rsid w:val="006F2F70"/>
    <w:rsid w:val="00721054"/>
    <w:rsid w:val="00896F52"/>
    <w:rsid w:val="008A3C37"/>
    <w:rsid w:val="008B4BBE"/>
    <w:rsid w:val="0092620F"/>
    <w:rsid w:val="00AA77B8"/>
    <w:rsid w:val="00B06930"/>
    <w:rsid w:val="00B34403"/>
    <w:rsid w:val="00B65268"/>
    <w:rsid w:val="00C21488"/>
    <w:rsid w:val="00C31D4C"/>
    <w:rsid w:val="00DB5112"/>
    <w:rsid w:val="00DF5ABB"/>
    <w:rsid w:val="00FB34F9"/>
    <w:rsid w:val="00FD2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D8C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F5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F5AB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F5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F5ABB"/>
    <w:rPr>
      <w:rFonts w:ascii="Calibri" w:eastAsia="宋体" w:hAnsi="Calibri" w:cs="Times New Roman"/>
      <w:sz w:val="18"/>
      <w:szCs w:val="18"/>
    </w:rPr>
  </w:style>
  <w:style w:type="paragraph" w:styleId="a5">
    <w:name w:val="Body Text"/>
    <w:basedOn w:val="a"/>
    <w:link w:val="Char1"/>
    <w:rsid w:val="00DF5ABB"/>
    <w:rPr>
      <w:rFonts w:ascii="Times New Roman" w:hAnsi="Times New Roman"/>
      <w:kern w:val="0"/>
      <w:sz w:val="28"/>
      <w:szCs w:val="24"/>
    </w:rPr>
  </w:style>
  <w:style w:type="character" w:customStyle="1" w:styleId="Char1">
    <w:name w:val="正文文本 Char"/>
    <w:basedOn w:val="a0"/>
    <w:link w:val="a5"/>
    <w:rsid w:val="00DF5ABB"/>
    <w:rPr>
      <w:rFonts w:ascii="Times New Roman" w:eastAsia="宋体" w:hAnsi="Times New Roman" w:cs="Times New Roman"/>
      <w:kern w:val="0"/>
      <w:sz w:val="28"/>
      <w:szCs w:val="24"/>
    </w:rPr>
  </w:style>
  <w:style w:type="paragraph" w:styleId="a6">
    <w:name w:val="Balloon Text"/>
    <w:basedOn w:val="a"/>
    <w:link w:val="Char2"/>
    <w:uiPriority w:val="99"/>
    <w:semiHidden/>
    <w:unhideWhenUsed/>
    <w:rsid w:val="00C31D4C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31D4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153</Words>
  <Characters>878</Characters>
  <Application>Microsoft Office Word</Application>
  <DocSecurity>0</DocSecurity>
  <Lines>7</Lines>
  <Paragraphs>2</Paragraphs>
  <ScaleCrop>false</ScaleCrop>
  <Company>wyf</Company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wyf</dc:creator>
  <cp:keywords/>
  <dc:description/>
  <cp:lastModifiedBy>微软用户</cp:lastModifiedBy>
  <cp:revision>8</cp:revision>
  <cp:lastPrinted>2012-05-09T03:12:00Z</cp:lastPrinted>
  <dcterms:created xsi:type="dcterms:W3CDTF">2012-05-09T01:29:00Z</dcterms:created>
  <dcterms:modified xsi:type="dcterms:W3CDTF">2012-05-22T07:46:00Z</dcterms:modified>
</cp:coreProperties>
</file>